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18" w:rsidRDefault="00244918" w:rsidP="00383E8D">
      <w:pPr>
        <w:pStyle w:val="Cmsor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A-LIST INGATLANIRODÁK KERESKEDELMI </w:t>
      </w:r>
      <w:proofErr w:type="gramStart"/>
      <w:r>
        <w:rPr>
          <w:rFonts w:asciiTheme="minorHAnsi" w:hAnsiTheme="minorHAnsi" w:cstheme="minorHAnsi"/>
        </w:rPr>
        <w:t>ÉS</w:t>
      </w:r>
      <w:proofErr w:type="gramEnd"/>
      <w:r>
        <w:rPr>
          <w:rFonts w:asciiTheme="minorHAnsi" w:hAnsiTheme="minorHAnsi" w:cstheme="minorHAnsi"/>
        </w:rPr>
        <w:t xml:space="preserve"> </w:t>
      </w:r>
      <w:r w:rsidR="00BC01BE">
        <w:rPr>
          <w:rFonts w:asciiTheme="minorHAnsi" w:hAnsiTheme="minorHAnsi" w:cstheme="minorHAnsi"/>
        </w:rPr>
        <w:t xml:space="preserve">SZOLGÁLTATÓ KORLÁTOLT </w:t>
      </w:r>
    </w:p>
    <w:p w:rsidR="00BC01BE" w:rsidRDefault="00BC01BE" w:rsidP="00383E8D">
      <w:pPr>
        <w:pStyle w:val="Cmsor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FELELŐSSÉGŰ TÁRSASÁG</w:t>
      </w:r>
    </w:p>
    <w:p w:rsidR="00A852CA" w:rsidRDefault="00A852CA" w:rsidP="00383E8D">
      <w:pPr>
        <w:pStyle w:val="Cmsor3"/>
        <w:jc w:val="center"/>
        <w:rPr>
          <w:rFonts w:asciiTheme="minorHAnsi" w:hAnsiTheme="minorHAnsi" w:cstheme="minorHAnsi"/>
        </w:rPr>
      </w:pPr>
    </w:p>
    <w:p w:rsidR="00652E7A" w:rsidRPr="001F5753" w:rsidRDefault="00652E7A" w:rsidP="001F5753">
      <w:pPr>
        <w:pStyle w:val="Cmsor3"/>
        <w:jc w:val="center"/>
        <w:rPr>
          <w:rFonts w:asciiTheme="minorHAnsi" w:hAnsiTheme="minorHAnsi" w:cstheme="minorHAnsi"/>
        </w:rPr>
      </w:pPr>
      <w:r w:rsidRPr="00125D63">
        <w:rPr>
          <w:rFonts w:asciiTheme="minorHAnsi" w:hAnsiTheme="minorHAnsi" w:cstheme="minorHAnsi"/>
        </w:rPr>
        <w:t>ADATVÉDELMI TÁJÉKOZTATÓ</w:t>
      </w:r>
    </w:p>
    <w:p w:rsidR="001347E9" w:rsidRPr="00125D63" w:rsidRDefault="001347E9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125D63">
        <w:rPr>
          <w:rFonts w:eastAsia="Times New Roman" w:cstheme="minorHAnsi"/>
          <w:sz w:val="24"/>
          <w:szCs w:val="24"/>
          <w:lang w:eastAsia="hu-HU"/>
        </w:rPr>
        <w:t>amelyben</w:t>
      </w:r>
      <w:proofErr w:type="gramEnd"/>
      <w:r w:rsidR="00383E8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952B9" w:rsidRPr="00125D63">
        <w:rPr>
          <w:rFonts w:eastAsia="Times New Roman" w:cstheme="minorHAnsi"/>
          <w:sz w:val="24"/>
          <w:szCs w:val="24"/>
          <w:lang w:eastAsia="hu-HU"/>
        </w:rPr>
        <w:t xml:space="preserve">tájékoztatjuk Önt, mint </w:t>
      </w:r>
      <w:r w:rsidR="00910801">
        <w:rPr>
          <w:rFonts w:eastAsia="Times New Roman" w:cstheme="minorHAnsi"/>
          <w:sz w:val="24"/>
          <w:szCs w:val="24"/>
          <w:lang w:eastAsia="hu-HU"/>
        </w:rPr>
        <w:t xml:space="preserve">a </w:t>
      </w:r>
      <w:hyperlink r:id="rId5" w:history="1">
        <w:r w:rsidR="009210AA" w:rsidRPr="004D0662">
          <w:rPr>
            <w:rStyle w:val="Hiperhivatkozs"/>
            <w:rFonts w:eastAsia="Times New Roman" w:cstheme="minorHAnsi"/>
            <w:sz w:val="24"/>
            <w:szCs w:val="24"/>
            <w:lang w:eastAsia="hu-HU"/>
          </w:rPr>
          <w:t>www.a-listingatlan.hu</w:t>
        </w:r>
      </w:hyperlink>
      <w:r w:rsidR="0091080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383E8D">
        <w:rPr>
          <w:rFonts w:eastAsia="Times New Roman" w:cstheme="minorHAnsi"/>
          <w:sz w:val="24"/>
          <w:szCs w:val="24"/>
          <w:lang w:eastAsia="hu-HU"/>
        </w:rPr>
        <w:t xml:space="preserve">honlapunk </w:t>
      </w:r>
      <w:r w:rsidR="009952B9" w:rsidRPr="00125D63">
        <w:rPr>
          <w:rFonts w:eastAsia="Times New Roman" w:cstheme="minorHAnsi"/>
          <w:sz w:val="24"/>
          <w:szCs w:val="24"/>
          <w:lang w:eastAsia="hu-HU"/>
        </w:rPr>
        <w:t>látogatóját</w:t>
      </w:r>
      <w:r w:rsidR="00907E9E">
        <w:rPr>
          <w:rFonts w:eastAsia="Times New Roman" w:cstheme="minorHAnsi"/>
          <w:sz w:val="24"/>
          <w:szCs w:val="24"/>
          <w:lang w:eastAsia="hu-HU"/>
        </w:rPr>
        <w:t>, valamint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E635C8">
        <w:rPr>
          <w:rFonts w:eastAsia="Times New Roman" w:cstheme="minorHAnsi"/>
          <w:sz w:val="24"/>
          <w:szCs w:val="24"/>
          <w:lang w:eastAsia="hu-HU"/>
        </w:rPr>
        <w:t>a</w:t>
      </w:r>
      <w:r w:rsidR="009210AA">
        <w:rPr>
          <w:rFonts w:eastAsia="Times New Roman" w:cstheme="minorHAnsi"/>
          <w:sz w:val="24"/>
          <w:szCs w:val="24"/>
          <w:lang w:eastAsia="hu-HU"/>
        </w:rPr>
        <w:t xml:space="preserve">z </w:t>
      </w:r>
      <w:proofErr w:type="spellStart"/>
      <w:r w:rsidR="009210AA">
        <w:rPr>
          <w:rFonts w:eastAsia="Times New Roman" w:cstheme="minorHAnsi"/>
          <w:sz w:val="24"/>
          <w:szCs w:val="24"/>
          <w:lang w:eastAsia="hu-HU"/>
        </w:rPr>
        <w:t>A-list</w:t>
      </w:r>
      <w:proofErr w:type="spellEnd"/>
      <w:r w:rsidR="009210AA">
        <w:rPr>
          <w:rFonts w:eastAsia="Times New Roman" w:cstheme="minorHAnsi"/>
          <w:sz w:val="24"/>
          <w:szCs w:val="24"/>
          <w:lang w:eastAsia="hu-HU"/>
        </w:rPr>
        <w:t xml:space="preserve"> Ingatlanirodák Kft. </w:t>
      </w:r>
      <w:r w:rsidRPr="00125D63">
        <w:rPr>
          <w:rFonts w:eastAsia="Times New Roman" w:cstheme="minorHAnsi"/>
          <w:sz w:val="24"/>
          <w:szCs w:val="24"/>
          <w:lang w:eastAsia="hu-HU"/>
        </w:rPr>
        <w:t>sz</w:t>
      </w:r>
      <w:r w:rsidR="009952B9" w:rsidRPr="00125D63">
        <w:rPr>
          <w:rFonts w:eastAsia="Times New Roman" w:cstheme="minorHAnsi"/>
          <w:sz w:val="24"/>
          <w:szCs w:val="24"/>
          <w:lang w:eastAsia="hu-HU"/>
        </w:rPr>
        <w:t>olgál</w:t>
      </w:r>
      <w:r w:rsidR="0014337A">
        <w:rPr>
          <w:rFonts w:eastAsia="Times New Roman" w:cstheme="minorHAnsi"/>
          <w:sz w:val="24"/>
          <w:szCs w:val="24"/>
          <w:lang w:eastAsia="hu-HU"/>
        </w:rPr>
        <w:t>tatása</w:t>
      </w:r>
      <w:r w:rsidR="00E635C8">
        <w:rPr>
          <w:rFonts w:eastAsia="Times New Roman" w:cstheme="minorHAnsi"/>
          <w:sz w:val="24"/>
          <w:szCs w:val="24"/>
          <w:lang w:eastAsia="hu-HU"/>
        </w:rPr>
        <w:t>inak</w:t>
      </w:r>
      <w:r w:rsidR="009952B9" w:rsidRPr="00125D63">
        <w:rPr>
          <w:rFonts w:eastAsia="Times New Roman" w:cstheme="minorHAnsi"/>
          <w:sz w:val="24"/>
          <w:szCs w:val="24"/>
          <w:lang w:eastAsia="hu-HU"/>
        </w:rPr>
        <w:t xml:space="preserve"> igénybe vevőjét</w:t>
      </w:r>
      <w:r w:rsidR="001347E9">
        <w:rPr>
          <w:rFonts w:eastAsia="Times New Roman" w:cstheme="minorHAnsi"/>
          <w:sz w:val="24"/>
          <w:szCs w:val="24"/>
          <w:lang w:eastAsia="hu-HU"/>
        </w:rPr>
        <w:t>,</w:t>
      </w:r>
      <w:r w:rsidR="009952B9" w:rsidRPr="00125D63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25D63">
        <w:rPr>
          <w:rFonts w:eastAsia="Times New Roman" w:cstheme="minorHAnsi"/>
          <w:sz w:val="24"/>
          <w:szCs w:val="24"/>
          <w:lang w:eastAsia="hu-HU"/>
        </w:rPr>
        <w:t>társaságunk adatkezelési és adatvédelmi szabályairól.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907E9E" w:rsidP="00FC12B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Milyen alapelveket követünk adatkezelésünk során?</w:t>
      </w:r>
    </w:p>
    <w:p w:rsidR="00907E9E" w:rsidRDefault="00907E9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Társaságunk az adatkezelése során alábbi alapelveket követi:</w:t>
      </w:r>
    </w:p>
    <w:p w:rsidR="00A852CA" w:rsidRPr="00125D63" w:rsidRDefault="00A852CA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B93CC7" w:rsidP="00FC12B0">
      <w:pPr>
        <w:pStyle w:val="Listaszerbekezds"/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személyes adatokat jogszerűen és tisztességesen, valamint az </w:t>
      </w:r>
      <w:r w:rsidR="008603B3" w:rsidRPr="00125D63">
        <w:rPr>
          <w:rFonts w:eastAsia="Times New Roman" w:cstheme="minorHAnsi"/>
          <w:color w:val="000000"/>
          <w:sz w:val="24"/>
          <w:szCs w:val="24"/>
          <w:lang w:eastAsia="hu-HU"/>
        </w:rPr>
        <w:t>Ön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számára átláth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tóan kezeljük.</w:t>
      </w:r>
    </w:p>
    <w:p w:rsidR="00B93CC7" w:rsidRPr="00125D63" w:rsidRDefault="00B93CC7" w:rsidP="00FC12B0">
      <w:pPr>
        <w:pStyle w:val="Listaszerbekezds"/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személyes adatokat csak meghatározott, egyértelmű és jogszerű célból </w:t>
      </w:r>
      <w:proofErr w:type="gramStart"/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gyűjtjük</w:t>
      </w:r>
      <w:proofErr w:type="gramEnd"/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és azokat nem kezeljük a célokkal össze nem egyeztethető módon.</w:t>
      </w:r>
    </w:p>
    <w:p w:rsidR="00B93CC7" w:rsidRPr="00125D63" w:rsidRDefault="00B93CC7" w:rsidP="00FC12B0">
      <w:pPr>
        <w:pStyle w:val="Listaszerbekezds"/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az általunk gyűjtött és kezelt személyes adatok az adatkezelés céljai szempontjából megfelelőek és relevánsak, valamint csak a szükségesre korlátozódnak.</w:t>
      </w:r>
    </w:p>
    <w:p w:rsidR="00B93CC7" w:rsidRPr="00125D63" w:rsidRDefault="00385121" w:rsidP="00FC12B0">
      <w:pPr>
        <w:pStyle w:val="Listaszerbekezds"/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olor w:val="000000"/>
          <w:sz w:val="24"/>
          <w:szCs w:val="24"/>
          <w:lang w:eastAsia="hu-HU"/>
        </w:rPr>
        <w:t>Társaságunk minden éssz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erű intézkedést megtesz annak érdekében, hogy az általunk kezelt adatok pontosak és szükség esetén naprakészek legyenek, </w:t>
      </w:r>
      <w:r w:rsidR="008603B3" w:rsidRPr="00125D63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pontatlan szem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>é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>lyes adatokat haladéktalanul töröljük vagy helyesbítjük.</w:t>
      </w:r>
    </w:p>
    <w:p w:rsidR="00B93CC7" w:rsidRPr="00125D63" w:rsidRDefault="00B93CC7" w:rsidP="00FC12B0">
      <w:pPr>
        <w:pStyle w:val="Listaszerbekezds"/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személyes adatokat olyan formában tároljuk, hogy </w:t>
      </w:r>
      <w:r w:rsidR="008603B3" w:rsidRPr="00125D63">
        <w:rPr>
          <w:rFonts w:eastAsia="Times New Roman" w:cstheme="minorHAnsi"/>
          <w:color w:val="000000"/>
          <w:sz w:val="24"/>
          <w:szCs w:val="24"/>
          <w:lang w:eastAsia="hu-HU"/>
        </w:rPr>
        <w:t>Ön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csak a személyes adatok k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e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zelése céljainak eléréséhez szükséges ideig le</w:t>
      </w:r>
      <w:r w:rsidR="008603B3" w:rsidRPr="00125D63">
        <w:rPr>
          <w:rFonts w:eastAsia="Times New Roman" w:cstheme="minorHAnsi"/>
          <w:color w:val="000000"/>
          <w:sz w:val="24"/>
          <w:szCs w:val="24"/>
          <w:lang w:eastAsia="hu-HU"/>
        </w:rPr>
        <w:t>gyen azonosítható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:rsidR="00B93CC7" w:rsidRDefault="00B93CC7" w:rsidP="00FC12B0">
      <w:pPr>
        <w:pStyle w:val="Listaszerbekezds"/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megfelelő technikai és szervezési intézkedések alkalmazásával biztosítjuk a személyes adatok megfelelő biztonságát az adatok jogosulatlan vagy jogellenes kezelésével, v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é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letlen elvesztésével, megsemmisítésével vagy károsodásával szemben.</w:t>
      </w:r>
    </w:p>
    <w:p w:rsidR="00BC01BE" w:rsidRPr="00BC01BE" w:rsidRDefault="00BC01BE" w:rsidP="00BC01BE">
      <w:pPr>
        <w:spacing w:after="120" w:line="276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844AC8" w:rsidRDefault="00B93CC7" w:rsidP="008603B3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07E9E">
        <w:rPr>
          <w:rFonts w:eastAsia="Times New Roman" w:cstheme="minorHAnsi"/>
          <w:b/>
          <w:sz w:val="24"/>
          <w:szCs w:val="24"/>
          <w:lang w:eastAsia="hu-HU"/>
        </w:rPr>
        <w:t xml:space="preserve">Társaságunk </w:t>
      </w:r>
      <w:r w:rsidR="008603B3" w:rsidRPr="00907E9E">
        <w:rPr>
          <w:rFonts w:eastAsia="Times New Roman" w:cstheme="minorHAnsi"/>
          <w:b/>
          <w:sz w:val="24"/>
          <w:szCs w:val="24"/>
          <w:lang w:eastAsia="hu-HU"/>
        </w:rPr>
        <w:t>az Ön személyes adatai</w:t>
      </w:r>
      <w:r w:rsidR="00844AC8" w:rsidRPr="00907E9E">
        <w:rPr>
          <w:rFonts w:eastAsia="Times New Roman" w:cstheme="minorHAnsi"/>
          <w:b/>
          <w:sz w:val="24"/>
          <w:szCs w:val="24"/>
          <w:lang w:eastAsia="hu-HU"/>
        </w:rPr>
        <w:t xml:space="preserve">t </w:t>
      </w:r>
    </w:p>
    <w:p w:rsidR="00A852CA" w:rsidRPr="00907E9E" w:rsidRDefault="00A852CA" w:rsidP="008603B3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844AC8" w:rsidRPr="00125D63" w:rsidRDefault="00B93CC7" w:rsidP="00D16F86">
      <w:pPr>
        <w:pStyle w:val="Listaszerbekezds"/>
        <w:numPr>
          <w:ilvl w:val="0"/>
          <w:numId w:val="22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="008603B3" w:rsidRPr="00125D63">
        <w:rPr>
          <w:rFonts w:eastAsia="Times New Roman" w:cstheme="minorHAnsi"/>
          <w:sz w:val="24"/>
          <w:szCs w:val="24"/>
          <w:lang w:eastAsia="hu-HU"/>
        </w:rPr>
        <w:t xml:space="preserve">Ön előzetes tájékoztatáson alapuló és önkéntes </w:t>
      </w:r>
      <w:r w:rsidRPr="00125D63">
        <w:rPr>
          <w:rFonts w:eastAsia="Times New Roman" w:cstheme="minorHAnsi"/>
          <w:sz w:val="24"/>
          <w:szCs w:val="24"/>
          <w:lang w:eastAsia="hu-HU"/>
        </w:rPr>
        <w:t>hozzájárulása alapján és csakis a szükséges mértékben és minde</w:t>
      </w:r>
      <w:r w:rsidR="008603B3" w:rsidRPr="00125D63">
        <w:rPr>
          <w:rFonts w:eastAsia="Times New Roman" w:cstheme="minorHAnsi"/>
          <w:sz w:val="24"/>
          <w:szCs w:val="24"/>
          <w:lang w:eastAsia="hu-HU"/>
        </w:rPr>
        <w:t xml:space="preserve">n esetben célhoz kötötten kezeljük, azaz </w:t>
      </w:r>
      <w:r w:rsidRPr="00125D63">
        <w:rPr>
          <w:rFonts w:eastAsia="Times New Roman" w:cstheme="minorHAnsi"/>
          <w:sz w:val="24"/>
          <w:szCs w:val="24"/>
          <w:lang w:eastAsia="hu-HU"/>
        </w:rPr>
        <w:t>gyűjtjük, rö</w:t>
      </w:r>
      <w:r w:rsidRPr="00125D63">
        <w:rPr>
          <w:rFonts w:eastAsia="Times New Roman" w:cstheme="minorHAnsi"/>
          <w:sz w:val="24"/>
          <w:szCs w:val="24"/>
          <w:lang w:eastAsia="hu-HU"/>
        </w:rPr>
        <w:t>g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zítjük, rendszerezzük, tároljuk és felhasználjuk. </w:t>
      </w:r>
    </w:p>
    <w:p w:rsidR="00B93CC7" w:rsidRPr="00125D63" w:rsidRDefault="00B93CC7" w:rsidP="00D16F86">
      <w:pPr>
        <w:pStyle w:val="Listaszerbekezds"/>
        <w:numPr>
          <w:ilvl w:val="0"/>
          <w:numId w:val="22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 xml:space="preserve">egyes esetekben az </w:t>
      </w:r>
      <w:r w:rsidR="008603B3" w:rsidRPr="00125D63">
        <w:rPr>
          <w:rFonts w:eastAsia="Times New Roman" w:cstheme="minorHAnsi"/>
          <w:sz w:val="24"/>
          <w:szCs w:val="24"/>
          <w:lang w:eastAsia="hu-HU"/>
        </w:rPr>
        <w:t>Ön</w:t>
      </w:r>
      <w:r w:rsidR="00FD21A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16F86" w:rsidRPr="00125D63">
        <w:rPr>
          <w:rFonts w:eastAsia="Times New Roman" w:cstheme="minorHAnsi"/>
          <w:sz w:val="24"/>
          <w:szCs w:val="24"/>
          <w:lang w:eastAsia="hu-HU"/>
        </w:rPr>
        <w:t>adatainak kezelése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jogszabályi előírásokon alapul és kötelező jellegű, ilyen esetekben erre a tényre külön felhívjuk az </w:t>
      </w:r>
      <w:r w:rsidR="008603B3" w:rsidRPr="00125D63">
        <w:rPr>
          <w:rFonts w:eastAsia="Times New Roman" w:cstheme="minorHAnsi"/>
          <w:sz w:val="24"/>
          <w:szCs w:val="24"/>
          <w:lang w:eastAsia="hu-HU"/>
        </w:rPr>
        <w:t>Ön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figyelmét.</w:t>
      </w:r>
    </w:p>
    <w:p w:rsidR="00844AC8" w:rsidRPr="00125D63" w:rsidRDefault="00844AC8" w:rsidP="00D16F86">
      <w:pPr>
        <w:pStyle w:val="Listaszerbekezds"/>
        <w:numPr>
          <w:ilvl w:val="0"/>
          <w:numId w:val="22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illetve bizonyos esetekben az Ön személyes adatainak kezeléséhez Társaságunknak, vagy pedig harmadik személynek fűződik jogos érdeke, például honlapunk, m</w:t>
      </w:r>
      <w:r w:rsidR="00166A88" w:rsidRPr="00125D63">
        <w:rPr>
          <w:rFonts w:eastAsia="Times New Roman" w:cstheme="minorHAnsi"/>
          <w:sz w:val="24"/>
          <w:szCs w:val="24"/>
          <w:lang w:eastAsia="hu-HU"/>
        </w:rPr>
        <w:t>űködt</w:t>
      </w:r>
      <w:r w:rsidR="00166A88" w:rsidRPr="00125D63">
        <w:rPr>
          <w:rFonts w:eastAsia="Times New Roman" w:cstheme="minorHAnsi"/>
          <w:sz w:val="24"/>
          <w:szCs w:val="24"/>
          <w:lang w:eastAsia="hu-HU"/>
        </w:rPr>
        <w:t>e</w:t>
      </w:r>
      <w:r w:rsidR="00166A88" w:rsidRPr="00125D63">
        <w:rPr>
          <w:rFonts w:eastAsia="Times New Roman" w:cstheme="minorHAnsi"/>
          <w:sz w:val="24"/>
          <w:szCs w:val="24"/>
          <w:lang w:eastAsia="hu-HU"/>
        </w:rPr>
        <w:t>tése, fejlesztése és biztonsága.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907E9E" w:rsidP="00FC12B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Kik vagyunk?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B93CC7" w:rsidRPr="00A2721D" w:rsidRDefault="00907E9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A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Társaság</w:t>
      </w:r>
      <w:r>
        <w:rPr>
          <w:rFonts w:eastAsia="Times New Roman" w:cstheme="minorHAnsi"/>
          <w:sz w:val="24"/>
          <w:szCs w:val="24"/>
          <w:lang w:eastAsia="hu-HU"/>
        </w:rPr>
        <w:t>unk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székhelye: </w:t>
      </w:r>
      <w:r w:rsidR="008C63CF" w:rsidRPr="008C63CF">
        <w:rPr>
          <w:rFonts w:eastAsia="Times New Roman" w:cstheme="minorHAnsi"/>
          <w:b/>
          <w:sz w:val="24"/>
          <w:szCs w:val="24"/>
          <w:lang w:eastAsia="hu-HU"/>
        </w:rPr>
        <w:t>8699. Somog</w:t>
      </w:r>
      <w:r w:rsidR="003761B8">
        <w:rPr>
          <w:rFonts w:eastAsia="Times New Roman" w:cstheme="minorHAnsi"/>
          <w:b/>
          <w:sz w:val="24"/>
          <w:szCs w:val="24"/>
          <w:lang w:eastAsia="hu-HU"/>
        </w:rPr>
        <w:t>yvámos, Fő u. 132.</w:t>
      </w:r>
    </w:p>
    <w:p w:rsidR="00B93CC7" w:rsidRPr="00125D63" w:rsidRDefault="00907E9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A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Társaság</w:t>
      </w:r>
      <w:r>
        <w:rPr>
          <w:rFonts w:eastAsia="Times New Roman" w:cstheme="minorHAnsi"/>
          <w:sz w:val="24"/>
          <w:szCs w:val="24"/>
          <w:lang w:eastAsia="hu-HU"/>
        </w:rPr>
        <w:t>unk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telephelye: </w:t>
      </w:r>
      <w:r w:rsidR="008C63CF" w:rsidRPr="00A2721D">
        <w:rPr>
          <w:rFonts w:eastAsia="Times New Roman" w:cstheme="minorHAnsi"/>
          <w:b/>
          <w:sz w:val="24"/>
          <w:szCs w:val="24"/>
          <w:lang w:eastAsia="hu-HU"/>
        </w:rPr>
        <w:t>1039. Budapest, Árpád u. 54.</w:t>
      </w:r>
    </w:p>
    <w:p w:rsidR="00B93CC7" w:rsidRPr="00125D63" w:rsidRDefault="00907E9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A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Társaság</w:t>
      </w:r>
      <w:r>
        <w:rPr>
          <w:rFonts w:eastAsia="Times New Roman" w:cstheme="minorHAnsi"/>
          <w:sz w:val="24"/>
          <w:szCs w:val="24"/>
          <w:lang w:eastAsia="hu-HU"/>
        </w:rPr>
        <w:t>unk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honlapja: </w:t>
      </w:r>
      <w:r w:rsidR="008C63CF">
        <w:rPr>
          <w:rFonts w:eastAsia="Times New Roman" w:cstheme="minorHAnsi"/>
          <w:b/>
          <w:sz w:val="24"/>
          <w:szCs w:val="24"/>
          <w:lang w:eastAsia="hu-HU"/>
        </w:rPr>
        <w:t>www.a-lisingatlan</w:t>
      </w:r>
      <w:r w:rsidR="000849E7" w:rsidRPr="00A2721D">
        <w:rPr>
          <w:rFonts w:eastAsia="Times New Roman" w:cstheme="minorHAnsi"/>
          <w:b/>
          <w:sz w:val="24"/>
          <w:szCs w:val="24"/>
          <w:lang w:eastAsia="hu-HU"/>
        </w:rPr>
        <w:t>.hu</w:t>
      </w:r>
    </w:p>
    <w:p w:rsidR="00B93CC7" w:rsidRPr="00A2721D" w:rsidRDefault="00907E9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apcsolattartás: </w:t>
      </w:r>
      <w:proofErr w:type="spellStart"/>
      <w:r w:rsidR="008C63CF">
        <w:rPr>
          <w:rFonts w:eastAsia="Times New Roman" w:cstheme="minorHAnsi"/>
          <w:b/>
          <w:sz w:val="24"/>
          <w:szCs w:val="24"/>
          <w:lang w:eastAsia="hu-HU"/>
        </w:rPr>
        <w:t>Szafner</w:t>
      </w:r>
      <w:proofErr w:type="spellEnd"/>
      <w:r w:rsidR="008C63CF">
        <w:rPr>
          <w:rFonts w:eastAsia="Times New Roman" w:cstheme="minorHAnsi"/>
          <w:b/>
          <w:sz w:val="24"/>
          <w:szCs w:val="24"/>
          <w:lang w:eastAsia="hu-HU"/>
        </w:rPr>
        <w:t xml:space="preserve"> Tímea</w:t>
      </w:r>
    </w:p>
    <w:p w:rsidR="00B93CC7" w:rsidRPr="00125D63" w:rsidRDefault="00907E9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Postacímünk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:</w:t>
      </w:r>
      <w:r w:rsidR="00496E56">
        <w:rPr>
          <w:rFonts w:eastAsia="Times New Roman" w:cstheme="minorHAnsi"/>
          <w:sz w:val="24"/>
          <w:szCs w:val="24"/>
          <w:lang w:eastAsia="hu-HU"/>
        </w:rPr>
        <w:t xml:space="preserve"> 1039. Budapest, Árpád u. 54.</w:t>
      </w:r>
    </w:p>
    <w:p w:rsidR="00B93CC7" w:rsidRPr="00A2721D" w:rsidRDefault="00907E9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T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elefons</w:t>
      </w:r>
      <w:r>
        <w:rPr>
          <w:rFonts w:eastAsia="Times New Roman" w:cstheme="minorHAnsi"/>
          <w:sz w:val="24"/>
          <w:szCs w:val="24"/>
          <w:lang w:eastAsia="hu-HU"/>
        </w:rPr>
        <w:t>zámunk</w:t>
      </w:r>
      <w:r w:rsidR="00B93CC7" w:rsidRPr="00A2721D">
        <w:rPr>
          <w:rFonts w:eastAsia="Times New Roman" w:cstheme="minorHAnsi"/>
          <w:sz w:val="24"/>
          <w:szCs w:val="24"/>
          <w:lang w:eastAsia="hu-HU"/>
        </w:rPr>
        <w:t>:</w:t>
      </w:r>
      <w:r w:rsidR="008C63CF">
        <w:rPr>
          <w:rFonts w:eastAsia="Times New Roman" w:cstheme="minorHAnsi"/>
          <w:sz w:val="24"/>
          <w:szCs w:val="24"/>
          <w:lang w:eastAsia="hu-HU"/>
        </w:rPr>
        <w:t xml:space="preserve"> +36 20 429 3480</w:t>
      </w:r>
    </w:p>
    <w:p w:rsidR="00B93CC7" w:rsidRPr="00A2721D" w:rsidRDefault="00907E9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E-mail címünk</w:t>
      </w:r>
      <w:r w:rsidR="00B93CC7" w:rsidRPr="00A2721D">
        <w:rPr>
          <w:rFonts w:eastAsia="Times New Roman" w:cstheme="minorHAnsi"/>
          <w:sz w:val="24"/>
          <w:szCs w:val="24"/>
          <w:lang w:eastAsia="hu-HU"/>
        </w:rPr>
        <w:t>:</w:t>
      </w:r>
      <w:r w:rsidR="00B93CC7" w:rsidRPr="00A2721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8C63CF">
        <w:rPr>
          <w:rFonts w:eastAsia="Times New Roman" w:cstheme="minorHAnsi"/>
          <w:b/>
          <w:sz w:val="24"/>
          <w:szCs w:val="24"/>
          <w:lang w:eastAsia="hu-HU"/>
        </w:rPr>
        <w:t>a.listingatlankft@gmail.com</w:t>
      </w:r>
    </w:p>
    <w:p w:rsidR="00B93CC7" w:rsidRPr="00BE01C6" w:rsidRDefault="00907E9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76A1B">
        <w:rPr>
          <w:rFonts w:eastAsia="Times New Roman" w:cstheme="minorHAnsi"/>
          <w:sz w:val="24"/>
          <w:szCs w:val="24"/>
          <w:lang w:eastAsia="hu-HU"/>
        </w:rPr>
        <w:t>Adószámunk</w:t>
      </w:r>
      <w:r w:rsidR="00B93CC7" w:rsidRPr="00E76A1B">
        <w:rPr>
          <w:rFonts w:eastAsia="Times New Roman" w:cstheme="minorHAnsi"/>
          <w:sz w:val="24"/>
          <w:szCs w:val="24"/>
          <w:lang w:eastAsia="hu-HU"/>
        </w:rPr>
        <w:t>:</w:t>
      </w:r>
      <w:r w:rsidR="00496E56" w:rsidRPr="00E76A1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E01C6" w:rsidRPr="00886E7C">
        <w:rPr>
          <w:rFonts w:eastAsia="Times New Roman" w:cs="Arial"/>
          <w:b/>
          <w:sz w:val="24"/>
          <w:szCs w:val="24"/>
        </w:rPr>
        <w:t>23170032-2-14.</w:t>
      </w:r>
      <w:r w:rsidR="00BE01C6" w:rsidRPr="00227348">
        <w:rPr>
          <w:rFonts w:eastAsia="Times New Roman" w:cs="Arial"/>
          <w:color w:val="333333"/>
          <w:sz w:val="24"/>
          <w:szCs w:val="24"/>
        </w:rPr>
        <w:t> </w:t>
      </w:r>
    </w:p>
    <w:p w:rsidR="00BE01C6" w:rsidRPr="00227348" w:rsidRDefault="00907E9E" w:rsidP="00BE01C6">
      <w:pPr>
        <w:spacing w:after="0" w:line="240" w:lineRule="auto"/>
        <w:rPr>
          <w:rFonts w:eastAsia="Times New Roman" w:cs="Arial"/>
          <w:color w:val="333333"/>
          <w:sz w:val="24"/>
          <w:szCs w:val="24"/>
        </w:rPr>
      </w:pPr>
      <w:r w:rsidRPr="00BE01C6">
        <w:rPr>
          <w:rFonts w:eastAsia="Times New Roman" w:cstheme="minorHAnsi"/>
          <w:sz w:val="24"/>
          <w:szCs w:val="24"/>
          <w:lang w:eastAsia="hu-HU"/>
        </w:rPr>
        <w:t>Cégjegyzékszámunk</w:t>
      </w:r>
      <w:r w:rsidR="00B93CC7" w:rsidRPr="00BE01C6">
        <w:rPr>
          <w:rFonts w:eastAsia="Times New Roman" w:cstheme="minorHAnsi"/>
          <w:sz w:val="24"/>
          <w:szCs w:val="24"/>
          <w:lang w:eastAsia="hu-HU"/>
        </w:rPr>
        <w:t>:</w:t>
      </w:r>
      <w:r w:rsidR="00E76A1B" w:rsidRPr="00BE01C6">
        <w:rPr>
          <w:rFonts w:eastAsia="Times New Roman" w:cstheme="minorHAnsi"/>
          <w:sz w:val="24"/>
          <w:szCs w:val="24"/>
          <w:lang w:eastAsia="hu-HU"/>
        </w:rPr>
        <w:t xml:space="preserve"> </w:t>
      </w:r>
      <w:hyperlink r:id="rId6" w:tgtFrame="_blank" w:history="1">
        <w:r w:rsidR="00BE01C6" w:rsidRPr="00886E7C">
          <w:rPr>
            <w:rFonts w:eastAsia="Times New Roman" w:cs="Arial"/>
            <w:b/>
            <w:caps/>
            <w:sz w:val="24"/>
            <w:szCs w:val="24"/>
          </w:rPr>
          <w:t>14-09-311160</w:t>
        </w:r>
      </w:hyperlink>
    </w:p>
    <w:p w:rsidR="00B93CC7" w:rsidRPr="00E76A1B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A2721D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Társaság</w:t>
      </w:r>
      <w:r w:rsidR="00907E9E">
        <w:rPr>
          <w:rFonts w:eastAsia="Times New Roman" w:cstheme="minorHAnsi"/>
          <w:sz w:val="24"/>
          <w:szCs w:val="24"/>
          <w:lang w:eastAsia="hu-HU"/>
        </w:rPr>
        <w:t>unk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tárhely szolgáltatójának neve, címe és elérhetősége: </w:t>
      </w:r>
    </w:p>
    <w:p w:rsidR="004F1CA4" w:rsidRPr="004F1CA4" w:rsidRDefault="004F1CA4" w:rsidP="004F1CA4">
      <w:pPr>
        <w:rPr>
          <w:sz w:val="24"/>
          <w:szCs w:val="24"/>
        </w:rPr>
      </w:pPr>
      <w:proofErr w:type="spellStart"/>
      <w:r w:rsidRPr="004F1CA4">
        <w:rPr>
          <w:sz w:val="24"/>
          <w:szCs w:val="24"/>
        </w:rPr>
        <w:t>Webex</w:t>
      </w:r>
      <w:proofErr w:type="spellEnd"/>
      <w:r w:rsidRPr="004F1CA4">
        <w:rPr>
          <w:sz w:val="24"/>
          <w:szCs w:val="24"/>
        </w:rPr>
        <w:t xml:space="preserve"> Limited Budapest</w:t>
      </w:r>
    </w:p>
    <w:p w:rsidR="004F1CA4" w:rsidRPr="004F1CA4" w:rsidRDefault="004F1CA4" w:rsidP="004F1CA4">
      <w:pPr>
        <w:rPr>
          <w:sz w:val="24"/>
          <w:szCs w:val="24"/>
        </w:rPr>
      </w:pPr>
      <w:r w:rsidRPr="004F1CA4">
        <w:rPr>
          <w:sz w:val="24"/>
          <w:szCs w:val="24"/>
        </w:rPr>
        <w:t>Telefon: +36 20 219 4676</w:t>
      </w:r>
    </w:p>
    <w:p w:rsidR="004F1CA4" w:rsidRPr="004F1CA4" w:rsidRDefault="004F1CA4" w:rsidP="004F1CA4">
      <w:pPr>
        <w:rPr>
          <w:sz w:val="24"/>
          <w:szCs w:val="24"/>
        </w:rPr>
      </w:pPr>
      <w:r w:rsidRPr="004F1CA4">
        <w:rPr>
          <w:sz w:val="24"/>
          <w:szCs w:val="24"/>
        </w:rPr>
        <w:t>Fax: +36 1 361 3540</w:t>
      </w:r>
    </w:p>
    <w:p w:rsidR="004F1CA4" w:rsidRPr="004F1CA4" w:rsidRDefault="004F1CA4" w:rsidP="004F1CA4">
      <w:pPr>
        <w:rPr>
          <w:sz w:val="24"/>
          <w:szCs w:val="24"/>
        </w:rPr>
      </w:pPr>
      <w:r w:rsidRPr="004F1CA4">
        <w:rPr>
          <w:sz w:val="24"/>
          <w:szCs w:val="24"/>
        </w:rPr>
        <w:t>Email: </w:t>
      </w:r>
      <w:hyperlink r:id="rId7" w:history="1">
        <w:r w:rsidRPr="004F1CA4">
          <w:rPr>
            <w:rStyle w:val="Hiperhivatkozs"/>
            <w:sz w:val="24"/>
            <w:szCs w:val="24"/>
          </w:rPr>
          <w:t>erdekel@webex.hu</w:t>
        </w:r>
      </w:hyperlink>
    </w:p>
    <w:p w:rsidR="006702E7" w:rsidRPr="004F1CA4" w:rsidRDefault="006702E7" w:rsidP="004F1CA4">
      <w:pPr>
        <w:rPr>
          <w:sz w:val="24"/>
          <w:szCs w:val="24"/>
        </w:rPr>
      </w:pPr>
    </w:p>
    <w:p w:rsidR="00434A2E" w:rsidRDefault="00434A2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434A2E" w:rsidRDefault="00434A2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434A2E" w:rsidRDefault="00434A2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C458F" w:rsidRDefault="007C458F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C458F" w:rsidRDefault="007C458F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C458F" w:rsidRDefault="007C458F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C458F" w:rsidRDefault="007C458F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C458F" w:rsidRDefault="007C458F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C458F" w:rsidRDefault="007C458F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627EF" w:rsidRDefault="007627EF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627EF" w:rsidRDefault="007627EF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427C7" w:rsidRDefault="007427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427C7" w:rsidRDefault="007427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427C7" w:rsidRDefault="007427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427C7" w:rsidRDefault="007427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427C7" w:rsidRDefault="007427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427C7" w:rsidRDefault="007427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427C7" w:rsidRPr="00125D63" w:rsidRDefault="007427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C84FCE" w:rsidRPr="00907E9E" w:rsidRDefault="00C84FC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07E9E">
        <w:rPr>
          <w:rFonts w:eastAsia="Times New Roman" w:cstheme="minorHAnsi"/>
          <w:b/>
          <w:sz w:val="24"/>
          <w:szCs w:val="24"/>
          <w:lang w:eastAsia="hu-HU"/>
        </w:rPr>
        <w:t>Az általunk kezelt adatok: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942"/>
        <w:gridCol w:w="1601"/>
        <w:gridCol w:w="2131"/>
        <w:gridCol w:w="1693"/>
        <w:gridCol w:w="1863"/>
      </w:tblGrid>
      <w:tr w:rsidR="00C846B8" w:rsidRPr="00907E9E" w:rsidTr="001F5753"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4CC6" w:rsidRPr="00907E9E" w:rsidRDefault="00794CC6" w:rsidP="00907E9E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07E9E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Tevékenység megnevezése és az adatkezelés célja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4CC6" w:rsidRPr="00907E9E" w:rsidRDefault="00794CC6" w:rsidP="00907E9E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07E9E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Jogalap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4CC6" w:rsidRPr="00907E9E" w:rsidRDefault="00794CC6" w:rsidP="00907E9E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07E9E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Kezelt adatok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4CC6" w:rsidRPr="00907E9E" w:rsidRDefault="00794CC6" w:rsidP="00907E9E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07E9E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Időtartam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</w:tcPr>
          <w:p w:rsidR="00794CC6" w:rsidRPr="00907E9E" w:rsidRDefault="00C22694" w:rsidP="00907E9E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N</w:t>
            </w:r>
            <w:r w:rsidR="00794CC6" w:rsidRPr="00907E9E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yilvántartási szám</w:t>
            </w:r>
          </w:p>
        </w:tc>
      </w:tr>
      <w:tr w:rsidR="00C846B8" w:rsidRPr="00125D63" w:rsidTr="001F5753"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4CC6" w:rsidRPr="00C22694" w:rsidRDefault="00794CC6" w:rsidP="00C84FCE">
            <w:pPr>
              <w:spacing w:after="12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C22694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Honlap látog</w:t>
            </w:r>
            <w:r w:rsidRPr="00C22694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</w:t>
            </w:r>
            <w:r w:rsidRPr="00C22694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tása</w:t>
            </w:r>
          </w:p>
          <w:p w:rsidR="00794CC6" w:rsidRPr="00125D63" w:rsidRDefault="00F76B9C" w:rsidP="00794CC6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Cél </w:t>
            </w:r>
            <w:r w:rsidR="00794CC6"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a honlap rendeltetésszerű és színvonalas működésének biztosítása, </w:t>
            </w:r>
          </w:p>
          <w:p w:rsidR="00794CC6" w:rsidRPr="00125D63" w:rsidRDefault="00794CC6" w:rsidP="00794CC6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a szolgáltatás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a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ink minőség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é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nek ellenőrzése és javítása, </w:t>
            </w:r>
          </w:p>
          <w:p w:rsidR="00794CC6" w:rsidRPr="00125D63" w:rsidRDefault="00794CC6" w:rsidP="00794CC6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a rosszindulatú, weboldalunkat támadó látog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a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tók beazonos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í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tás,</w:t>
            </w:r>
          </w:p>
          <w:p w:rsidR="00794CC6" w:rsidRPr="00125D63" w:rsidRDefault="00794CC6" w:rsidP="00794CC6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a látogatottság mérésére, </w:t>
            </w:r>
          </w:p>
          <w:p w:rsidR="00794CC6" w:rsidRPr="00125D63" w:rsidRDefault="00794CC6" w:rsidP="00794CC6">
            <w:pPr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statisztikai célok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4CC6" w:rsidRPr="00125D63" w:rsidRDefault="00C22694" w:rsidP="00C84FCE">
            <w:pPr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Társaságunk </w:t>
            </w:r>
            <w:r w:rsidR="00B234D5"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jogos érdek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34D5" w:rsidRPr="00125D63" w:rsidRDefault="00B234D5" w:rsidP="00B234D5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IP cím </w:t>
            </w:r>
          </w:p>
          <w:p w:rsidR="00B234D5" w:rsidRPr="00125D63" w:rsidRDefault="00B234D5" w:rsidP="00B234D5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a látogatás id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ő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pontja </w:t>
            </w:r>
          </w:p>
          <w:p w:rsidR="00B234D5" w:rsidRPr="00125D63" w:rsidRDefault="00B234D5" w:rsidP="00B234D5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a meglátogatott </w:t>
            </w:r>
            <w:proofErr w:type="spellStart"/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aloldalak</w:t>
            </w:r>
            <w:proofErr w:type="spellEnd"/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adatai,</w:t>
            </w:r>
          </w:p>
          <w:p w:rsidR="00794CC6" w:rsidRDefault="00B234D5" w:rsidP="00B234D5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az Ön által has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z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nált operációs rendszer és bö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n</w:t>
            </w: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gésző típusa</w:t>
            </w:r>
          </w:p>
          <w:p w:rsidR="000A6115" w:rsidRDefault="000A6115" w:rsidP="00B234D5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  <w:p w:rsidR="000A6115" w:rsidRPr="00125D63" w:rsidRDefault="000A6115" w:rsidP="00B234D5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4CC6" w:rsidRPr="00125D63" w:rsidRDefault="00B234D5" w:rsidP="00C84FCE">
            <w:pPr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proofErr w:type="gramStart"/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….</w:t>
            </w:r>
            <w:proofErr w:type="gramEnd"/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 hónap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</w:tcPr>
          <w:p w:rsidR="00794CC6" w:rsidRPr="00125D63" w:rsidRDefault="00794CC6" w:rsidP="00906913">
            <w:pPr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</w:tr>
      <w:tr w:rsidR="00C846B8" w:rsidRPr="00175496" w:rsidTr="001F5753"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94CC6" w:rsidRPr="00175496" w:rsidRDefault="00794CC6" w:rsidP="00C84FCE">
            <w:pPr>
              <w:shd w:val="clear" w:color="auto" w:fill="FFFFFF"/>
              <w:spacing w:after="12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175496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Ügyintézés, p</w:t>
            </w:r>
            <w:r w:rsidRPr="00175496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</w:t>
            </w:r>
            <w:r w:rsidRPr="00175496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nasz</w:t>
            </w:r>
          </w:p>
          <w:p w:rsidR="00794CC6" w:rsidRPr="00175496" w:rsidRDefault="00C22694" w:rsidP="00C84FCE">
            <w:pPr>
              <w:numPr>
                <w:ilvl w:val="0"/>
                <w:numId w:val="29"/>
              </w:numPr>
              <w:shd w:val="clear" w:color="auto" w:fill="FFFFFF"/>
              <w:spacing w:after="120" w:line="24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észrevétel</w:t>
            </w:r>
            <w:r w:rsidR="00794CC6"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re, panaszra válas</w:t>
            </w:r>
            <w:r w:rsidR="00794CC6"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z</w:t>
            </w:r>
            <w:r w:rsidR="00794CC6"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adás</w:t>
            </w:r>
          </w:p>
          <w:p w:rsidR="00794CC6" w:rsidRPr="00175496" w:rsidRDefault="00794CC6" w:rsidP="00C84FCE">
            <w:pPr>
              <w:numPr>
                <w:ilvl w:val="0"/>
                <w:numId w:val="29"/>
              </w:numPr>
              <w:shd w:val="clear" w:color="auto" w:fill="FFFFFF"/>
              <w:spacing w:after="120" w:line="24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4CC6" w:rsidRPr="00175496" w:rsidRDefault="004A3A94" w:rsidP="00C84FCE">
            <w:pPr>
              <w:numPr>
                <w:ilvl w:val="0"/>
                <w:numId w:val="30"/>
              </w:numPr>
              <w:shd w:val="clear" w:color="auto" w:fill="FFFFFF"/>
              <w:spacing w:after="120" w:line="24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jogi kötel</w:t>
            </w:r>
            <w:r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e</w:t>
            </w:r>
            <w:r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zettség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94CC6" w:rsidRPr="00175496" w:rsidRDefault="00794CC6" w:rsidP="00C84FCE">
            <w:pPr>
              <w:numPr>
                <w:ilvl w:val="0"/>
                <w:numId w:val="30"/>
              </w:numPr>
              <w:shd w:val="clear" w:color="auto" w:fill="FFFFFF"/>
              <w:spacing w:after="120" w:line="24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teljes név</w:t>
            </w:r>
          </w:p>
          <w:p w:rsidR="00794CC6" w:rsidRPr="00175496" w:rsidRDefault="00794CC6" w:rsidP="00C84FCE">
            <w:pPr>
              <w:numPr>
                <w:ilvl w:val="0"/>
                <w:numId w:val="30"/>
              </w:numPr>
              <w:shd w:val="clear" w:color="auto" w:fill="FFFFFF"/>
              <w:spacing w:after="120" w:line="24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e-mail cím</w:t>
            </w:r>
          </w:p>
          <w:p w:rsidR="00794CC6" w:rsidRPr="00175496" w:rsidRDefault="00794CC6" w:rsidP="00C84FCE">
            <w:pPr>
              <w:numPr>
                <w:ilvl w:val="0"/>
                <w:numId w:val="30"/>
              </w:numPr>
              <w:shd w:val="clear" w:color="auto" w:fill="FFFFFF"/>
              <w:spacing w:after="120" w:line="24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telefonszám</w:t>
            </w:r>
          </w:p>
          <w:p w:rsidR="00794CC6" w:rsidRPr="00175496" w:rsidRDefault="00794CC6" w:rsidP="00C84FCE">
            <w:pPr>
              <w:numPr>
                <w:ilvl w:val="0"/>
                <w:numId w:val="30"/>
              </w:numPr>
              <w:shd w:val="clear" w:color="auto" w:fill="FFFFFF"/>
              <w:spacing w:after="120" w:line="24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levelezési cím</w:t>
            </w:r>
          </w:p>
          <w:p w:rsidR="00794CC6" w:rsidRPr="00175496" w:rsidRDefault="00794CC6" w:rsidP="00C84FCE">
            <w:pPr>
              <w:numPr>
                <w:ilvl w:val="0"/>
                <w:numId w:val="30"/>
              </w:numPr>
              <w:shd w:val="clear" w:color="auto" w:fill="FFFFFF"/>
              <w:spacing w:after="120" w:line="24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egyéb szemé</w:t>
            </w:r>
            <w:r w:rsidR="004A3A94"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lyes üzenet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94CC6" w:rsidRPr="00175496" w:rsidRDefault="00794CC6" w:rsidP="00C84FCE">
            <w:pPr>
              <w:numPr>
                <w:ilvl w:val="0"/>
                <w:numId w:val="31"/>
              </w:numPr>
              <w:shd w:val="clear" w:color="auto" w:fill="FFFFFF"/>
              <w:spacing w:after="120" w:line="24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75496">
              <w:rPr>
                <w:rFonts w:eastAsia="Times New Roman" w:cstheme="minorHAnsi"/>
                <w:sz w:val="24"/>
                <w:szCs w:val="24"/>
                <w:lang w:eastAsia="hu-HU"/>
              </w:rPr>
              <w:t>5 évig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</w:tcPr>
          <w:p w:rsidR="00794CC6" w:rsidRPr="00175496" w:rsidRDefault="00794CC6" w:rsidP="00C84FCE">
            <w:pPr>
              <w:numPr>
                <w:ilvl w:val="0"/>
                <w:numId w:val="31"/>
              </w:numPr>
              <w:shd w:val="clear" w:color="auto" w:fill="FFFFFF"/>
              <w:spacing w:after="120" w:line="24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</w:tbl>
    <w:p w:rsidR="00C84FCE" w:rsidRPr="00125D63" w:rsidRDefault="00C84FCE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1F5753" w:rsidRDefault="001F5753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1F5753" w:rsidRDefault="001F5753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1F5753" w:rsidRDefault="001F5753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1F5753" w:rsidRDefault="001F5753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1F5753" w:rsidRDefault="001F5753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1F5753" w:rsidRDefault="001F5753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427C7" w:rsidRDefault="007427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 weboldalunk látogatóinktól csak akkor kérjük személyes adataikat, ha regisztrálni, bej</w:t>
      </w:r>
      <w:r w:rsidRPr="00125D63">
        <w:rPr>
          <w:rFonts w:eastAsia="Times New Roman" w:cstheme="minorHAnsi"/>
          <w:sz w:val="24"/>
          <w:szCs w:val="24"/>
          <w:lang w:eastAsia="hu-HU"/>
        </w:rPr>
        <w:t>e</w:t>
      </w:r>
      <w:r w:rsidRPr="00125D63">
        <w:rPr>
          <w:rFonts w:eastAsia="Times New Roman" w:cstheme="minorHAnsi"/>
          <w:sz w:val="24"/>
          <w:szCs w:val="24"/>
          <w:lang w:eastAsia="hu-HU"/>
        </w:rPr>
        <w:t>lentkezni,</w:t>
      </w:r>
      <w:r w:rsidR="00175496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szeretnének. 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 r</w:t>
      </w:r>
      <w:r w:rsidR="00AA77BB">
        <w:rPr>
          <w:rFonts w:eastAsia="Times New Roman" w:cstheme="minorHAnsi"/>
          <w:sz w:val="24"/>
          <w:szCs w:val="24"/>
          <w:lang w:eastAsia="hu-HU"/>
        </w:rPr>
        <w:t xml:space="preserve">egisztráció </w:t>
      </w:r>
      <w:r w:rsidRPr="00125D63">
        <w:rPr>
          <w:rFonts w:eastAsia="Times New Roman" w:cstheme="minorHAnsi"/>
          <w:sz w:val="24"/>
          <w:szCs w:val="24"/>
          <w:lang w:eastAsia="hu-HU"/>
        </w:rPr>
        <w:t>szolgáltatásainak igénybevétele kapc</w:t>
      </w:r>
      <w:r w:rsidR="00C227FF" w:rsidRPr="00125D63">
        <w:rPr>
          <w:rFonts w:eastAsia="Times New Roman" w:cstheme="minorHAnsi"/>
          <w:sz w:val="24"/>
          <w:szCs w:val="24"/>
          <w:lang w:eastAsia="hu-HU"/>
        </w:rPr>
        <w:t>sán megadott személyes adatokat</w:t>
      </w:r>
      <w:r w:rsidR="00797784">
        <w:rPr>
          <w:rFonts w:eastAsia="Times New Roman" w:cstheme="minorHAnsi"/>
          <w:sz w:val="24"/>
          <w:szCs w:val="24"/>
          <w:lang w:eastAsia="hu-HU"/>
        </w:rPr>
        <w:t xml:space="preserve"> nem kapcsolhatjuk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össze és a látogató</w:t>
      </w:r>
      <w:r w:rsidR="00797784">
        <w:rPr>
          <w:rFonts w:eastAsia="Times New Roman" w:cstheme="minorHAnsi"/>
          <w:sz w:val="24"/>
          <w:szCs w:val="24"/>
          <w:lang w:eastAsia="hu-HU"/>
        </w:rPr>
        <w:t>ink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beazonosítása alapvetően nem célunk.</w:t>
      </w:r>
    </w:p>
    <w:p w:rsidR="004A3A94" w:rsidRPr="001F5753" w:rsidRDefault="004A3A94" w:rsidP="004A3A94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Az adatkezeléssel kapcsolatos kérdéseivel Ön a</w:t>
      </w:r>
      <w:r w:rsidR="00AA77BB">
        <w:rPr>
          <w:rFonts w:eastAsia="Times New Roman" w:cstheme="minorHAnsi"/>
          <w:sz w:val="24"/>
          <w:szCs w:val="24"/>
          <w:lang w:eastAsia="hu-HU"/>
        </w:rPr>
        <w:t xml:space="preserve">z </w:t>
      </w:r>
      <w:r w:rsidR="001F5753">
        <w:rPr>
          <w:rFonts w:eastAsia="Times New Roman" w:cstheme="minorHAnsi"/>
          <w:b/>
          <w:sz w:val="24"/>
          <w:szCs w:val="24"/>
          <w:lang w:eastAsia="hu-HU"/>
        </w:rPr>
        <w:t>a.listingatlankft@gmail.com</w:t>
      </w:r>
      <w:r w:rsidR="00AA77BB">
        <w:rPr>
          <w:rFonts w:eastAsia="Times New Roman" w:cstheme="minorHAnsi"/>
          <w:sz w:val="24"/>
          <w:szCs w:val="24"/>
          <w:lang w:eastAsia="hu-HU"/>
        </w:rPr>
        <w:t xml:space="preserve"> e-mail </w:t>
      </w:r>
      <w:r w:rsidR="00797784">
        <w:rPr>
          <w:rFonts w:eastAsia="Times New Roman" w:cstheme="minorHAnsi"/>
          <w:sz w:val="24"/>
          <w:szCs w:val="24"/>
          <w:lang w:eastAsia="hu-HU"/>
        </w:rPr>
        <w:t>címen kérh</w:t>
      </w:r>
      <w:r w:rsidRPr="00125D63">
        <w:rPr>
          <w:rFonts w:eastAsia="Times New Roman" w:cstheme="minorHAnsi"/>
          <w:sz w:val="24"/>
          <w:szCs w:val="24"/>
          <w:lang w:eastAsia="hu-HU"/>
        </w:rPr>
        <w:t>et további tájékoztatást</w:t>
      </w:r>
      <w:r w:rsidR="00AA77BB">
        <w:rPr>
          <w:rFonts w:eastAsia="Times New Roman" w:cstheme="minorHAnsi"/>
          <w:sz w:val="24"/>
          <w:szCs w:val="24"/>
          <w:lang w:eastAsia="hu-HU"/>
        </w:rPr>
        <w:t xml:space="preserve">, válaszunkat késedelem nélkül 3 </w:t>
      </w:r>
      <w:r w:rsidR="00D70C98">
        <w:rPr>
          <w:rFonts w:eastAsia="Times New Roman" w:cstheme="minorHAnsi"/>
          <w:sz w:val="24"/>
          <w:szCs w:val="24"/>
          <w:lang w:eastAsia="hu-HU"/>
        </w:rPr>
        <w:t>napon belül (legfeljebb azo</w:t>
      </w:r>
      <w:r w:rsidR="00D70C98">
        <w:rPr>
          <w:rFonts w:eastAsia="Times New Roman" w:cstheme="minorHAnsi"/>
          <w:sz w:val="24"/>
          <w:szCs w:val="24"/>
          <w:lang w:eastAsia="hu-HU"/>
        </w:rPr>
        <w:t>n</w:t>
      </w:r>
      <w:r w:rsidR="00D70C98">
        <w:rPr>
          <w:rFonts w:eastAsia="Times New Roman" w:cstheme="minorHAnsi"/>
          <w:sz w:val="24"/>
          <w:szCs w:val="24"/>
          <w:lang w:eastAsia="hu-HU"/>
        </w:rPr>
        <w:t xml:space="preserve">ban 1 hónapon belül) </w:t>
      </w:r>
      <w:r w:rsidRPr="00125D63">
        <w:rPr>
          <w:rFonts w:eastAsia="Times New Roman" w:cstheme="minorHAnsi"/>
          <w:sz w:val="24"/>
          <w:szCs w:val="24"/>
          <w:lang w:eastAsia="hu-HU"/>
        </w:rPr>
        <w:t>megküldjük Önnek az Ön által megadott elérhetőségre.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B234D5" w:rsidP="00FC12B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25D63">
        <w:rPr>
          <w:rFonts w:eastAsia="Times New Roman" w:cstheme="minorHAnsi"/>
          <w:b/>
          <w:bCs/>
          <w:sz w:val="24"/>
          <w:szCs w:val="24"/>
          <w:lang w:eastAsia="hu-HU"/>
        </w:rPr>
        <w:t>Mik azok a sütik és hogyan kezeljük őket?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 sütik (</w:t>
      </w: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cookie-k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 xml:space="preserve">) olyan kisméretű adatfájlok (továbbiakban: sütik), amelyek a weboldalon keresztül a weboldal használatával kerülnek </w:t>
      </w:r>
      <w:r w:rsidR="00E71A6C" w:rsidRPr="00125D63">
        <w:rPr>
          <w:rFonts w:eastAsia="Times New Roman" w:cstheme="minorHAnsi"/>
          <w:sz w:val="24"/>
          <w:szCs w:val="24"/>
          <w:lang w:eastAsia="hu-HU"/>
        </w:rPr>
        <w:t>az Ön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s</w:t>
      </w:r>
      <w:r w:rsidR="00E71A6C" w:rsidRPr="00125D63">
        <w:rPr>
          <w:rFonts w:eastAsia="Times New Roman" w:cstheme="minorHAnsi"/>
          <w:sz w:val="24"/>
          <w:szCs w:val="24"/>
          <w:lang w:eastAsia="hu-HU"/>
        </w:rPr>
        <w:t xml:space="preserve">zámítógépére úgy, hogy azokat az Ön </w:t>
      </w:r>
      <w:r w:rsidRPr="00125D63">
        <w:rPr>
          <w:rFonts w:eastAsia="Times New Roman" w:cstheme="minorHAnsi"/>
          <w:sz w:val="24"/>
          <w:szCs w:val="24"/>
          <w:lang w:eastAsia="hu-HU"/>
        </w:rPr>
        <w:t>internetes böngészője menti le és tárolja el.</w:t>
      </w:r>
      <w:r w:rsidR="00AA77B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25D63">
        <w:rPr>
          <w:rFonts w:eastAsia="Times New Roman" w:cstheme="minorHAnsi"/>
          <w:sz w:val="24"/>
          <w:szCs w:val="24"/>
          <w:lang w:eastAsia="hu-HU"/>
        </w:rPr>
        <w:t>A leggyakrabban használt internetes böngészők (</w:t>
      </w: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Chrome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 xml:space="preserve">, </w:t>
      </w: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Firefox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 xml:space="preserve">, stb.) többsége alapbeállításként elfogadja és engedélyezi a sütik letöltését és használatát, az viszont </w:t>
      </w:r>
      <w:r w:rsidR="00E71A6C" w:rsidRPr="00125D63">
        <w:rPr>
          <w:rFonts w:eastAsia="Times New Roman" w:cstheme="minorHAnsi"/>
          <w:sz w:val="24"/>
          <w:szCs w:val="24"/>
          <w:lang w:eastAsia="hu-HU"/>
        </w:rPr>
        <w:t>már Öntől függ, hogy a böngésző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beállításainak módosításával ez</w:t>
      </w:r>
      <w:r w:rsidRPr="00125D63">
        <w:rPr>
          <w:rFonts w:eastAsia="Times New Roman" w:cstheme="minorHAnsi"/>
          <w:sz w:val="24"/>
          <w:szCs w:val="24"/>
          <w:lang w:eastAsia="hu-HU"/>
        </w:rPr>
        <w:t>e</w:t>
      </w:r>
      <w:r w:rsidRPr="00125D63">
        <w:rPr>
          <w:rFonts w:eastAsia="Times New Roman" w:cstheme="minorHAnsi"/>
          <w:sz w:val="24"/>
          <w:szCs w:val="24"/>
          <w:lang w:eastAsia="hu-HU"/>
        </w:rPr>
        <w:t>k</w:t>
      </w:r>
      <w:r w:rsidR="00E71A6C" w:rsidRPr="00125D63">
        <w:rPr>
          <w:rFonts w:eastAsia="Times New Roman" w:cstheme="minorHAnsi"/>
          <w:sz w:val="24"/>
          <w:szCs w:val="24"/>
          <w:lang w:eastAsia="hu-HU"/>
        </w:rPr>
        <w:t>et visszautasítja vagy letiltja, illetve Ön a már a számítógépen lévő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eltárolt sütiket is tudja törölni.  A sütik használatáról az egyes böngészők „súgó” menüpontja nyújt bővebb tájéko</w:t>
      </w:r>
      <w:r w:rsidRPr="00125D63">
        <w:rPr>
          <w:rFonts w:eastAsia="Times New Roman" w:cstheme="minorHAnsi"/>
          <w:sz w:val="24"/>
          <w:szCs w:val="24"/>
          <w:lang w:eastAsia="hu-HU"/>
        </w:rPr>
        <w:t>z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tatást. </w:t>
      </w:r>
    </w:p>
    <w:p w:rsidR="00B93CC7" w:rsidRPr="00125D63" w:rsidRDefault="00B93CC7" w:rsidP="00FB6D23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Vannak olyan sütik, amelyek nem igénylik </w:t>
      </w:r>
      <w:r w:rsidR="00171BD6" w:rsidRPr="00125D63">
        <w:rPr>
          <w:rFonts w:eastAsia="Times New Roman" w:cstheme="minorHAnsi"/>
          <w:color w:val="000000"/>
          <w:sz w:val="24"/>
          <w:szCs w:val="24"/>
          <w:lang w:eastAsia="hu-HU"/>
        </w:rPr>
        <w:t>az Ön</w:t>
      </w:r>
      <w:r w:rsidR="00797784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előzetes hozzájárulását. E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zekről </w:t>
      </w:r>
      <w:r w:rsidR="00171BD6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weblapunk 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="00171BD6" w:rsidRPr="00125D63">
        <w:rPr>
          <w:rFonts w:eastAsia="Times New Roman" w:cstheme="minorHAnsi"/>
          <w:color w:val="000000"/>
          <w:sz w:val="24"/>
          <w:szCs w:val="24"/>
          <w:lang w:eastAsia="hu-HU"/>
        </w:rPr>
        <w:t>z Ön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első látogatásának megkezdésekor ad rövid</w:t>
      </w:r>
      <w:r w:rsidR="00171BD6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tájékoztatást</w:t>
      </w:r>
      <w:r w:rsidR="00701317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, ilyenek például 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a hitelesít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é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si</w:t>
      </w:r>
      <w:r w:rsidR="00701317" w:rsidRPr="00125D63">
        <w:rPr>
          <w:rFonts w:eastAsia="Times New Roman" w:cstheme="minorHAnsi"/>
          <w:color w:val="000000"/>
          <w:sz w:val="24"/>
          <w:szCs w:val="24"/>
          <w:lang w:eastAsia="hu-HU"/>
        </w:rPr>
        <w:t>, multimédia-lejátszó</w:t>
      </w:r>
      <w:r w:rsidR="005A2CED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, </w:t>
      </w:r>
      <w:r w:rsidR="00FB6D23" w:rsidRPr="00125D63">
        <w:rPr>
          <w:rFonts w:eastAsia="Times New Roman" w:cstheme="minorHAnsi"/>
          <w:color w:val="000000"/>
          <w:sz w:val="24"/>
          <w:szCs w:val="24"/>
          <w:lang w:eastAsia="hu-HU"/>
        </w:rPr>
        <w:t>terheléskiegyenlítő, a felhasználói felület testre</w:t>
      </w:r>
      <w:r w:rsidR="00DA698B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</w:t>
      </w:r>
      <w:r w:rsidR="00FB6D23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szabását segítő 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mu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n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kamenet-sütik,</w:t>
      </w:r>
      <w:r w:rsidR="00FB6D23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valamint a 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felhasználó</w:t>
      </w:r>
      <w:r w:rsidR="005A2CED" w:rsidRPr="00125D63">
        <w:rPr>
          <w:rFonts w:eastAsia="Times New Roman" w:cstheme="minorHAnsi"/>
          <w:color w:val="000000"/>
          <w:sz w:val="24"/>
          <w:szCs w:val="24"/>
          <w:lang w:eastAsia="hu-HU"/>
        </w:rPr>
        <w:t>-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központú biztonsági </w:t>
      </w:r>
      <w:r w:rsidR="00FB6D23" w:rsidRPr="00125D63">
        <w:rPr>
          <w:rFonts w:eastAsia="Times New Roman" w:cstheme="minorHAnsi"/>
          <w:color w:val="000000"/>
          <w:sz w:val="24"/>
          <w:szCs w:val="24"/>
          <w:lang w:eastAsia="hu-HU"/>
        </w:rPr>
        <w:t>sütik.</w:t>
      </w:r>
    </w:p>
    <w:p w:rsidR="00B93CC7" w:rsidRPr="00125D63" w:rsidRDefault="00B93CC7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hozzájárulást igénylő sütikről – amennyiben az adatkezelés már az oldal felkeresésével megkezdődik – a Társaságunk az első látogatás megkezdésekor tájékoztatja </w:t>
      </w:r>
      <w:r w:rsidR="00171BD6" w:rsidRPr="00125D63">
        <w:rPr>
          <w:rFonts w:eastAsia="Times New Roman" w:cstheme="minorHAnsi"/>
          <w:color w:val="000000"/>
          <w:sz w:val="24"/>
          <w:szCs w:val="24"/>
          <w:lang w:eastAsia="hu-HU"/>
        </w:rPr>
        <w:t>Önt és kérjük az Ön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hozzájárulását. </w:t>
      </w:r>
    </w:p>
    <w:p w:rsidR="00171BD6" w:rsidRPr="00125D63" w:rsidRDefault="00171BD6" w:rsidP="00171BD6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Társaságunk nem alkalmaz és nem is engedélyez olyan sütiket, amelyek segítségével harm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dik személyek </w:t>
      </w:r>
      <w:r w:rsidR="00797784">
        <w:rPr>
          <w:rFonts w:eastAsia="Times New Roman" w:cstheme="minorHAnsi"/>
          <w:color w:val="000000"/>
          <w:sz w:val="24"/>
          <w:szCs w:val="24"/>
          <w:lang w:eastAsia="hu-HU"/>
        </w:rPr>
        <w:t>az Ön</w:t>
      </w: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hozzájárulása nélkül adatot gyűjthetnek.</w:t>
      </w:r>
    </w:p>
    <w:p w:rsidR="00B93CC7" w:rsidRDefault="00B93CC7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25D63">
        <w:rPr>
          <w:rFonts w:eastAsia="Times New Roman" w:cstheme="minorHAnsi"/>
          <w:color w:val="000000"/>
          <w:sz w:val="24"/>
          <w:szCs w:val="24"/>
          <w:lang w:eastAsia="hu-HU"/>
        </w:rPr>
        <w:t>A sütik elfogadása nem kötelező, a Társaságunk azonban nem vállal azért felelősséget, ha sütik engedélyezése hiányában a weblapunk esetleg nem az elvárt módon működik</w:t>
      </w:r>
      <w:r w:rsidR="00171BD6" w:rsidRPr="00125D63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:rsidR="00664AB7" w:rsidRDefault="00664AB7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1F5753" w:rsidRDefault="001F5753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1F5753" w:rsidRDefault="001F5753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1F5753" w:rsidRDefault="001F5753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1F5753" w:rsidRDefault="001F5753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1F5753" w:rsidRDefault="001F5753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1F5753" w:rsidRDefault="001F5753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1F5753" w:rsidRDefault="001F5753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1F5753" w:rsidRDefault="001F5753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1F5753" w:rsidRDefault="001F5753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1F5753" w:rsidRPr="00125D63" w:rsidRDefault="001F5753" w:rsidP="00B93CC7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B93CC7" w:rsidRDefault="00797784" w:rsidP="00B93CC7">
      <w:pPr>
        <w:spacing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Milyen sütiket alkalmazunk?</w:t>
      </w:r>
    </w:p>
    <w:p w:rsidR="00797784" w:rsidRPr="00125D63" w:rsidRDefault="00797784" w:rsidP="00B93CC7">
      <w:pPr>
        <w:spacing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1474"/>
        <w:gridCol w:w="785"/>
        <w:gridCol w:w="1483"/>
        <w:gridCol w:w="2162"/>
        <w:gridCol w:w="1869"/>
        <w:gridCol w:w="1515"/>
      </w:tblGrid>
      <w:tr w:rsidR="00125D63" w:rsidRPr="00125D63" w:rsidTr="007427C7">
        <w:tc>
          <w:tcPr>
            <w:tcW w:w="1474" w:type="dxa"/>
          </w:tcPr>
          <w:p w:rsidR="005A2CED" w:rsidRPr="00125D63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Típus</w:t>
            </w:r>
          </w:p>
        </w:tc>
        <w:tc>
          <w:tcPr>
            <w:tcW w:w="785" w:type="dxa"/>
          </w:tcPr>
          <w:p w:rsidR="005A2CED" w:rsidRPr="00125D63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483" w:type="dxa"/>
          </w:tcPr>
          <w:p w:rsidR="005A2CED" w:rsidRPr="00125D63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Hozzájárulás</w:t>
            </w:r>
          </w:p>
        </w:tc>
        <w:tc>
          <w:tcPr>
            <w:tcW w:w="2162" w:type="dxa"/>
          </w:tcPr>
          <w:p w:rsidR="005A2CED" w:rsidRPr="00125D63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Leírás</w:t>
            </w:r>
          </w:p>
        </w:tc>
        <w:tc>
          <w:tcPr>
            <w:tcW w:w="1869" w:type="dxa"/>
          </w:tcPr>
          <w:p w:rsidR="005A2CED" w:rsidRPr="00125D63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Cél</w:t>
            </w:r>
          </w:p>
        </w:tc>
        <w:tc>
          <w:tcPr>
            <w:tcW w:w="1515" w:type="dxa"/>
          </w:tcPr>
          <w:p w:rsidR="005A2CED" w:rsidRPr="00125D63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125D63">
              <w:rPr>
                <w:rFonts w:eastAsia="Times New Roman" w:cstheme="minorHAnsi"/>
                <w:sz w:val="24"/>
                <w:szCs w:val="24"/>
                <w:lang w:eastAsia="hu-HU"/>
              </w:rPr>
              <w:t>Érvényesség</w:t>
            </w:r>
          </w:p>
        </w:tc>
      </w:tr>
      <w:tr w:rsidR="00125D63" w:rsidRPr="00125D63" w:rsidTr="007427C7">
        <w:tc>
          <w:tcPr>
            <w:tcW w:w="1474" w:type="dxa"/>
          </w:tcPr>
          <w:p w:rsidR="005A2CED" w:rsidRPr="00AA77BB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rendszer sütik</w:t>
            </w:r>
          </w:p>
        </w:tc>
        <w:tc>
          <w:tcPr>
            <w:tcW w:w="785" w:type="dxa"/>
          </w:tcPr>
          <w:p w:rsidR="005A2CED" w:rsidRPr="00AA77BB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5A2CED" w:rsidRPr="00AA77BB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AA77BB">
              <w:rPr>
                <w:rFonts w:eastAsia="Times New Roman" w:cstheme="minorHAnsi"/>
                <w:sz w:val="24"/>
                <w:szCs w:val="24"/>
                <w:lang w:eastAsia="hu-HU"/>
              </w:rPr>
              <w:t>nem igényel</w:t>
            </w:r>
          </w:p>
        </w:tc>
        <w:tc>
          <w:tcPr>
            <w:tcW w:w="2162" w:type="dxa"/>
            <w:vAlign w:val="center"/>
          </w:tcPr>
          <w:p w:rsidR="005A2CED" w:rsidRPr="00AA77BB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webes alkalmazás tűzfalának session sütije, amely a k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reszthivatkozások elleni visszaélés megelőzésére szo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gál</w:t>
            </w:r>
          </w:p>
        </w:tc>
        <w:tc>
          <w:tcPr>
            <w:tcW w:w="1869" w:type="dxa"/>
          </w:tcPr>
          <w:p w:rsidR="005A2CED" w:rsidRPr="00AA77BB" w:rsidRDefault="005A2CED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honlap működ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sének biztosítása</w:t>
            </w:r>
          </w:p>
        </w:tc>
        <w:tc>
          <w:tcPr>
            <w:tcW w:w="1515" w:type="dxa"/>
            <w:vAlign w:val="center"/>
          </w:tcPr>
          <w:p w:rsidR="005A2CED" w:rsidRPr="00AA77BB" w:rsidRDefault="005A2CED" w:rsidP="006A625D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böngésző session vége</w:t>
            </w:r>
          </w:p>
        </w:tc>
      </w:tr>
      <w:tr w:rsidR="00125D63" w:rsidRPr="00125D63" w:rsidTr="007427C7">
        <w:tc>
          <w:tcPr>
            <w:tcW w:w="1474" w:type="dxa"/>
          </w:tcPr>
          <w:p w:rsidR="005A2CED" w:rsidRPr="00AA77BB" w:rsidRDefault="005A2CED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nyomkövető süti</w:t>
            </w:r>
          </w:p>
        </w:tc>
        <w:tc>
          <w:tcPr>
            <w:tcW w:w="785" w:type="dxa"/>
          </w:tcPr>
          <w:p w:rsidR="005A2CED" w:rsidRPr="00AA77BB" w:rsidRDefault="005A2CED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5A2CED" w:rsidRPr="00AA77BB" w:rsidRDefault="005A2CED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</w:t>
            </w:r>
          </w:p>
        </w:tc>
        <w:tc>
          <w:tcPr>
            <w:tcW w:w="2162" w:type="dxa"/>
          </w:tcPr>
          <w:p w:rsidR="005A2CED" w:rsidRPr="00AA77BB" w:rsidRDefault="005A2CED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személyre szabá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</w:t>
            </w:r>
          </w:p>
        </w:tc>
        <w:tc>
          <w:tcPr>
            <w:tcW w:w="1869" w:type="dxa"/>
          </w:tcPr>
          <w:p w:rsidR="005A2CED" w:rsidRPr="00AA77BB" w:rsidRDefault="005A2CED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 beállítása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nak megjegyez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</w:t>
            </w:r>
          </w:p>
          <w:p w:rsidR="00125D63" w:rsidRPr="00AA77BB" w:rsidRDefault="00125D63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szolgáltatásunk hatékonyságának növelése</w:t>
            </w:r>
          </w:p>
        </w:tc>
        <w:tc>
          <w:tcPr>
            <w:tcW w:w="1515" w:type="dxa"/>
          </w:tcPr>
          <w:p w:rsidR="00125D63" w:rsidRPr="00AA77BB" w:rsidRDefault="00125D63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A2CED" w:rsidRPr="00AA77BB" w:rsidRDefault="005A2CED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</w:t>
            </w:r>
            <w:proofErr w:type="gramEnd"/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nap</w:t>
            </w:r>
          </w:p>
        </w:tc>
      </w:tr>
      <w:tr w:rsidR="00125D63" w:rsidRPr="00125D63" w:rsidTr="007427C7">
        <w:tc>
          <w:tcPr>
            <w:tcW w:w="1474" w:type="dxa"/>
          </w:tcPr>
          <w:p w:rsidR="00125D63" w:rsidRPr="00AA77BB" w:rsidRDefault="00125D63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nyomkövető süti </w:t>
            </w:r>
          </w:p>
          <w:p w:rsidR="005A2CED" w:rsidRPr="00AA77BB" w:rsidRDefault="00125D63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 w:rsidR="005A2CED"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harmadik féltől szá</w:t>
            </w:r>
            <w:r w:rsidR="005A2CED"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  <w:r w:rsidR="005A2CED"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zó)</w:t>
            </w:r>
          </w:p>
        </w:tc>
        <w:tc>
          <w:tcPr>
            <w:tcW w:w="785" w:type="dxa"/>
          </w:tcPr>
          <w:p w:rsidR="005A2CED" w:rsidRPr="00AA77BB" w:rsidRDefault="005A2CED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</w:tcPr>
          <w:p w:rsidR="00125D63" w:rsidRPr="00AA77BB" w:rsidRDefault="00125D63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25D63" w:rsidRPr="00AA77BB" w:rsidRDefault="00125D63" w:rsidP="0012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A2CED" w:rsidRPr="00AA77BB" w:rsidRDefault="00125D63" w:rsidP="00125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igényel</w:t>
            </w:r>
          </w:p>
        </w:tc>
        <w:tc>
          <w:tcPr>
            <w:tcW w:w="2162" w:type="dxa"/>
          </w:tcPr>
          <w:p w:rsidR="005A2CED" w:rsidRPr="00AA77BB" w:rsidRDefault="00125D63" w:rsidP="00125D6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új </w:t>
            </w:r>
            <w:proofErr w:type="spellStart"/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session-ök</w:t>
            </w:r>
            <w:proofErr w:type="spellEnd"/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látogatók azonos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tására,  a </w:t>
            </w:r>
            <w:proofErr w:type="spellStart"/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GoogleAnalytics</w:t>
            </w:r>
            <w:proofErr w:type="spellEnd"/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webes nyomkövető szolgáltatás ment le</w:t>
            </w:r>
          </w:p>
        </w:tc>
        <w:tc>
          <w:tcPr>
            <w:tcW w:w="1869" w:type="dxa"/>
          </w:tcPr>
          <w:p w:rsidR="005A2CED" w:rsidRPr="00AA77BB" w:rsidRDefault="005A2CED" w:rsidP="00125D6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weboldal lát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gatása során harmadik szem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lyek (pl. </w:t>
            </w:r>
            <w:proofErr w:type="spellStart"/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Google</w:t>
            </w:r>
            <w:proofErr w:type="spellEnd"/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szolgáltatásaihoz kapcsolód</w:t>
            </w:r>
            <w:r w:rsidR="00125D63"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ik </w:t>
            </w:r>
          </w:p>
        </w:tc>
        <w:tc>
          <w:tcPr>
            <w:tcW w:w="1515" w:type="dxa"/>
          </w:tcPr>
          <w:p w:rsidR="00125D63" w:rsidRPr="00AA77BB" w:rsidRDefault="00125D63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25D63" w:rsidRPr="00AA77BB" w:rsidRDefault="00125D63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A2CED" w:rsidRPr="00AA77BB" w:rsidRDefault="00125D63" w:rsidP="006A625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….</w:t>
            </w:r>
            <w:proofErr w:type="gramEnd"/>
            <w:r w:rsidRPr="00AA77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perc</w:t>
            </w:r>
          </w:p>
        </w:tc>
      </w:tr>
    </w:tbl>
    <w:p w:rsidR="006A625D" w:rsidRPr="00125D63" w:rsidRDefault="006A625D" w:rsidP="00B93CC7">
      <w:pPr>
        <w:spacing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B93CC7" w:rsidRPr="00C846B8" w:rsidRDefault="00125D63" w:rsidP="00C846B8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846B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="001F0FFB" w:rsidRPr="00C846B8">
        <w:rPr>
          <w:rFonts w:eastAsia="Times New Roman" w:cstheme="minorHAnsi"/>
          <w:color w:val="000000"/>
          <w:sz w:val="24"/>
          <w:szCs w:val="24"/>
          <w:lang w:eastAsia="hu-HU"/>
        </w:rPr>
        <w:t>harmadik féltől származó süti</w:t>
      </w:r>
      <w:r w:rsidRPr="00C846B8">
        <w:rPr>
          <w:rFonts w:eastAsia="Times New Roman" w:cstheme="minorHAnsi"/>
          <w:color w:val="000000"/>
          <w:sz w:val="24"/>
          <w:szCs w:val="24"/>
          <w:lang w:eastAsia="hu-HU"/>
        </w:rPr>
        <w:t>ről</w:t>
      </w:r>
      <w:r w:rsidR="001F0FFB" w:rsidRPr="00C846B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</w:t>
      </w:r>
      <w:proofErr w:type="spellStart"/>
      <w:r w:rsidR="00B93CC7" w:rsidRPr="00C846B8">
        <w:rPr>
          <w:rFonts w:eastAsia="Times New Roman" w:cstheme="minorHAnsi"/>
          <w:color w:val="000000"/>
          <w:sz w:val="24"/>
          <w:szCs w:val="24"/>
          <w:lang w:eastAsia="hu-HU"/>
        </w:rPr>
        <w:t>thirdpartycookie</w:t>
      </w:r>
      <w:proofErr w:type="spellEnd"/>
      <w:r w:rsidRPr="00C846B8">
        <w:rPr>
          <w:rFonts w:eastAsia="Times New Roman" w:cstheme="minorHAnsi"/>
          <w:color w:val="000000"/>
          <w:sz w:val="24"/>
          <w:szCs w:val="24"/>
          <w:lang w:eastAsia="hu-HU"/>
        </w:rPr>
        <w:t>)</w:t>
      </w:r>
      <w:r w:rsidR="00B93CC7" w:rsidRPr="00C846B8">
        <w:rPr>
          <w:rFonts w:eastAsia="Times New Roman" w:cstheme="minorHAnsi"/>
          <w:sz w:val="24"/>
          <w:szCs w:val="24"/>
          <w:lang w:eastAsia="hu-HU"/>
        </w:rPr>
        <w:t xml:space="preserve"> rész</w:t>
      </w:r>
      <w:r w:rsidRPr="00C846B8">
        <w:rPr>
          <w:rFonts w:eastAsia="Times New Roman" w:cstheme="minorHAnsi"/>
          <w:sz w:val="24"/>
          <w:szCs w:val="24"/>
          <w:lang w:eastAsia="hu-HU"/>
        </w:rPr>
        <w:t>let</w:t>
      </w:r>
      <w:r w:rsidR="00B93CC7" w:rsidRPr="00C846B8">
        <w:rPr>
          <w:rFonts w:eastAsia="Times New Roman" w:cstheme="minorHAnsi"/>
          <w:sz w:val="24"/>
          <w:szCs w:val="24"/>
          <w:lang w:eastAsia="hu-HU"/>
        </w:rPr>
        <w:t xml:space="preserve">esen itt </w:t>
      </w:r>
      <w:hyperlink r:id="rId8" w:history="1">
        <w:r w:rsidR="00B93CC7" w:rsidRPr="00C846B8">
          <w:rPr>
            <w:rStyle w:val="Hiperhivatkozs"/>
            <w:rFonts w:cstheme="minorHAnsi"/>
            <w:sz w:val="24"/>
            <w:szCs w:val="24"/>
          </w:rPr>
          <w:t>https://www.google.com/policies/technologies/types/</w:t>
        </w:r>
      </w:hyperlink>
      <w:proofErr w:type="gramStart"/>
      <w:r w:rsidRPr="00C846B8">
        <w:rPr>
          <w:rStyle w:val="Hiperhivatkozs"/>
          <w:rFonts w:cstheme="minorHAnsi"/>
          <w:sz w:val="24"/>
          <w:szCs w:val="24"/>
        </w:rPr>
        <w:t>,</w:t>
      </w:r>
      <w:r w:rsidR="00B93CC7" w:rsidRPr="00C846B8">
        <w:rPr>
          <w:rFonts w:eastAsia="Times New Roman" w:cstheme="minorHAnsi"/>
          <w:sz w:val="24"/>
          <w:szCs w:val="24"/>
          <w:lang w:eastAsia="hu-HU"/>
        </w:rPr>
        <w:t xml:space="preserve">   az</w:t>
      </w:r>
      <w:proofErr w:type="gramEnd"/>
      <w:r w:rsidR="00B93CC7" w:rsidRPr="00C846B8">
        <w:rPr>
          <w:rFonts w:eastAsia="Times New Roman" w:cstheme="minorHAnsi"/>
          <w:sz w:val="24"/>
          <w:szCs w:val="24"/>
          <w:lang w:eastAsia="hu-HU"/>
        </w:rPr>
        <w:t xml:space="preserve"> adatvédelemről pedig itt </w:t>
      </w:r>
      <w:hyperlink r:id="rId9" w:history="1">
        <w:r w:rsidR="00B93CC7" w:rsidRPr="00C846B8">
          <w:rPr>
            <w:rStyle w:val="Hiperhivatkozs"/>
            <w:rFonts w:cstheme="minorHAnsi"/>
            <w:sz w:val="24"/>
            <w:szCs w:val="24"/>
          </w:rPr>
          <w:t>https://www.google.com/analytics/learn/privacy.html?hl=hu</w:t>
        </w:r>
      </w:hyperlink>
      <w:r w:rsidR="00AA77BB">
        <w:t xml:space="preserve"> </w:t>
      </w:r>
      <w:r w:rsidRPr="00C846B8">
        <w:rPr>
          <w:rFonts w:eastAsia="Times New Roman" w:cstheme="minorHAnsi"/>
          <w:sz w:val="24"/>
          <w:szCs w:val="24"/>
          <w:lang w:eastAsia="hu-HU"/>
        </w:rPr>
        <w:t>olvashat</w:t>
      </w:r>
      <w:r w:rsidR="00C65189">
        <w:rPr>
          <w:rFonts w:eastAsia="Times New Roman" w:cstheme="minorHAnsi"/>
          <w:sz w:val="24"/>
          <w:szCs w:val="24"/>
          <w:lang w:eastAsia="hu-HU"/>
        </w:rPr>
        <w:t>.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C65189" w:rsidRDefault="00662991" w:rsidP="00FC12B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C65189">
        <w:rPr>
          <w:rFonts w:eastAsia="Times New Roman" w:cstheme="minorHAnsi"/>
          <w:b/>
          <w:bCs/>
          <w:sz w:val="24"/>
          <w:szCs w:val="24"/>
          <w:lang w:eastAsia="hu-HU"/>
        </w:rPr>
        <w:t>Mit kell tudni</w:t>
      </w:r>
      <w:r w:rsidR="00664AB7" w:rsidRPr="00C65189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d</w:t>
      </w:r>
      <w:r w:rsidRPr="00C65189">
        <w:rPr>
          <w:rFonts w:eastAsia="Times New Roman" w:cstheme="minorHAnsi"/>
          <w:b/>
          <w:bCs/>
          <w:sz w:val="24"/>
          <w:szCs w:val="24"/>
          <w:lang w:eastAsia="hu-HU"/>
        </w:rPr>
        <w:t xml:space="preserve">irekt marketing és </w:t>
      </w:r>
      <w:r w:rsidR="00B93CC7" w:rsidRPr="00C65189">
        <w:rPr>
          <w:rFonts w:eastAsia="Times New Roman" w:cstheme="minorHAnsi"/>
          <w:b/>
          <w:bCs/>
          <w:sz w:val="24"/>
          <w:szCs w:val="24"/>
          <w:lang w:eastAsia="hu-HU"/>
        </w:rPr>
        <w:t>hírlevél célú adatkezelés</w:t>
      </w:r>
      <w:r w:rsidR="00664AB7" w:rsidRPr="00C65189">
        <w:rPr>
          <w:rFonts w:eastAsia="Times New Roman" w:cstheme="minorHAnsi"/>
          <w:b/>
          <w:bCs/>
          <w:sz w:val="24"/>
          <w:szCs w:val="24"/>
          <w:lang w:eastAsia="hu-HU"/>
        </w:rPr>
        <w:t>ünkről?</w:t>
      </w:r>
    </w:p>
    <w:p w:rsidR="00B93CC7" w:rsidRPr="00C65189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C65189" w:rsidRDefault="00DC36CF" w:rsidP="00664AB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65189">
        <w:rPr>
          <w:rFonts w:eastAsia="Times New Roman" w:cstheme="minorHAnsi"/>
          <w:sz w:val="24"/>
          <w:szCs w:val="24"/>
          <w:lang w:eastAsia="hu-HU"/>
        </w:rPr>
        <w:t>Ön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 xml:space="preserve"> a regisztr</w:t>
      </w:r>
      <w:r w:rsidRPr="00C65189">
        <w:rPr>
          <w:rFonts w:eastAsia="Times New Roman" w:cstheme="minorHAnsi"/>
          <w:sz w:val="24"/>
          <w:szCs w:val="24"/>
          <w:lang w:eastAsia="hu-HU"/>
        </w:rPr>
        <w:t>áció során tett nyilatkozatával</w:t>
      </w:r>
      <w:r w:rsidR="009237D8">
        <w:rPr>
          <w:rFonts w:eastAsia="Times New Roman" w:cstheme="minorHAnsi"/>
          <w:sz w:val="24"/>
          <w:szCs w:val="24"/>
          <w:lang w:eastAsia="hu-HU"/>
        </w:rPr>
        <w:t xml:space="preserve"> vagy később,</w:t>
      </w:r>
      <w:r w:rsidR="00DA698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65189">
        <w:rPr>
          <w:rFonts w:eastAsia="Times New Roman" w:cstheme="minorHAnsi"/>
          <w:sz w:val="24"/>
          <w:szCs w:val="24"/>
          <w:lang w:eastAsia="hu-HU"/>
        </w:rPr>
        <w:t>személyes adatainak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 xml:space="preserve"> módosítás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>á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>val (azaz hozzájárulási szándéka egyértelmű kinyilvánítá</w:t>
      </w:r>
      <w:r w:rsidRPr="00C65189">
        <w:rPr>
          <w:rFonts w:eastAsia="Times New Roman" w:cstheme="minorHAnsi"/>
          <w:sz w:val="24"/>
          <w:szCs w:val="24"/>
          <w:lang w:eastAsia="hu-HU"/>
        </w:rPr>
        <w:t>sával) hoz</w:t>
      </w:r>
      <w:r w:rsidR="00664AB7" w:rsidRPr="00C65189">
        <w:rPr>
          <w:rFonts w:eastAsia="Times New Roman" w:cstheme="minorHAnsi"/>
          <w:sz w:val="24"/>
          <w:szCs w:val="24"/>
          <w:lang w:eastAsia="hu-HU"/>
        </w:rPr>
        <w:t>zájárulásá</w:t>
      </w:r>
      <w:r w:rsidRPr="00C65189">
        <w:rPr>
          <w:rFonts w:eastAsia="Times New Roman" w:cstheme="minorHAnsi"/>
          <w:sz w:val="24"/>
          <w:szCs w:val="24"/>
          <w:lang w:eastAsia="hu-HU"/>
        </w:rPr>
        <w:t>t adhatja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 xml:space="preserve"> ahhoz, hogy </w:t>
      </w:r>
      <w:r w:rsidRPr="00C65189">
        <w:rPr>
          <w:rFonts w:eastAsia="Times New Roman" w:cstheme="minorHAnsi"/>
          <w:sz w:val="24"/>
          <w:szCs w:val="24"/>
          <w:lang w:eastAsia="hu-HU"/>
        </w:rPr>
        <w:t xml:space="preserve">az Ön személyes adatait 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 xml:space="preserve">marketing célokra is felhasználhassuk. </w:t>
      </w:r>
      <w:r w:rsidRPr="00C65189">
        <w:rPr>
          <w:rFonts w:eastAsia="Times New Roman" w:cstheme="minorHAnsi"/>
          <w:sz w:val="24"/>
          <w:szCs w:val="24"/>
          <w:lang w:eastAsia="hu-HU"/>
        </w:rPr>
        <w:t>E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>bb</w:t>
      </w:r>
      <w:r w:rsidRPr="00C65189">
        <w:rPr>
          <w:rFonts w:eastAsia="Times New Roman" w:cstheme="minorHAnsi"/>
          <w:sz w:val="24"/>
          <w:szCs w:val="24"/>
          <w:lang w:eastAsia="hu-HU"/>
        </w:rPr>
        <w:t>en az esetben – a hozzájárulás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 xml:space="preserve"> visszavonásáig – az </w:t>
      </w:r>
      <w:r w:rsidRPr="00C65189">
        <w:rPr>
          <w:rFonts w:eastAsia="Times New Roman" w:cstheme="minorHAnsi"/>
          <w:sz w:val="24"/>
          <w:szCs w:val="24"/>
          <w:lang w:eastAsia="hu-HU"/>
        </w:rPr>
        <w:t xml:space="preserve">Ön 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>adatait direkt marketing és/vagy hírle</w:t>
      </w:r>
      <w:r w:rsidR="00664AB7" w:rsidRPr="00C65189">
        <w:rPr>
          <w:rFonts w:eastAsia="Times New Roman" w:cstheme="minorHAnsi"/>
          <w:sz w:val="24"/>
          <w:szCs w:val="24"/>
          <w:lang w:eastAsia="hu-HU"/>
        </w:rPr>
        <w:t xml:space="preserve">vél küldés céljából is kezeljük és </w:t>
      </w:r>
      <w:r w:rsidR="004A3384" w:rsidRPr="00C65189">
        <w:rPr>
          <w:rFonts w:eastAsia="Times New Roman" w:cstheme="minorHAnsi"/>
          <w:sz w:val="24"/>
          <w:szCs w:val="24"/>
          <w:lang w:eastAsia="hu-HU"/>
        </w:rPr>
        <w:t>az Ön részére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 xml:space="preserve"> reklám- és egyéb küldeményeket, valamint tájékozta</w:t>
      </w:r>
      <w:r w:rsidR="00664AB7" w:rsidRPr="00C65189">
        <w:rPr>
          <w:rFonts w:eastAsia="Times New Roman" w:cstheme="minorHAnsi"/>
          <w:sz w:val="24"/>
          <w:szCs w:val="24"/>
          <w:lang w:eastAsia="hu-HU"/>
        </w:rPr>
        <w:t>tókat és ajánlatokat küldünk és/vagy hírlevelet továbbít</w:t>
      </w:r>
      <w:r w:rsidR="00B93CC7" w:rsidRPr="00C65189">
        <w:rPr>
          <w:rFonts w:eastAsia="Times New Roman" w:cstheme="minorHAnsi"/>
          <w:sz w:val="24"/>
          <w:szCs w:val="24"/>
          <w:lang w:eastAsia="hu-HU"/>
        </w:rPr>
        <w:t>unk (</w:t>
      </w:r>
      <w:proofErr w:type="spellStart"/>
      <w:r w:rsidR="00B93CC7" w:rsidRPr="00C65189">
        <w:rPr>
          <w:rFonts w:eastAsia="Times New Roman" w:cstheme="minorHAnsi"/>
          <w:sz w:val="24"/>
          <w:szCs w:val="24"/>
          <w:lang w:eastAsia="hu-HU"/>
        </w:rPr>
        <w:t>Grtv</w:t>
      </w:r>
      <w:proofErr w:type="spellEnd"/>
      <w:r w:rsidR="00B93CC7" w:rsidRPr="00C65189">
        <w:rPr>
          <w:rFonts w:eastAsia="Times New Roman" w:cstheme="minorHAnsi"/>
          <w:sz w:val="24"/>
          <w:szCs w:val="24"/>
          <w:lang w:eastAsia="hu-HU"/>
        </w:rPr>
        <w:t>. 6. §).</w:t>
      </w:r>
    </w:p>
    <w:p w:rsidR="00B93CC7" w:rsidRPr="00C65189" w:rsidRDefault="004A3384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65189">
        <w:rPr>
          <w:rFonts w:eastAsia="Times New Roman" w:cstheme="minorHAnsi"/>
          <w:b/>
          <w:bCs/>
          <w:sz w:val="24"/>
          <w:szCs w:val="24"/>
          <w:lang w:eastAsia="hu-HU"/>
        </w:rPr>
        <w:t>Ön a hozzájárulásá</w:t>
      </w:r>
      <w:r w:rsidR="00B93CC7" w:rsidRPr="00C65189">
        <w:rPr>
          <w:rFonts w:eastAsia="Times New Roman" w:cstheme="minorHAnsi"/>
          <w:b/>
          <w:bCs/>
          <w:sz w:val="24"/>
          <w:szCs w:val="24"/>
          <w:lang w:eastAsia="hu-HU"/>
        </w:rPr>
        <w:t>t a direkt marketing és a hírlevél tekintetében együttesen</w:t>
      </w:r>
      <w:r w:rsidRPr="00C65189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vagy külön-külön is megadhatja</w:t>
      </w:r>
      <w:r w:rsidR="00B93CC7" w:rsidRPr="00C65189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illetve azt/azokat ingyen</w:t>
      </w:r>
      <w:r w:rsidRPr="00C65189">
        <w:rPr>
          <w:rFonts w:eastAsia="Times New Roman" w:cstheme="minorHAnsi"/>
          <w:b/>
          <w:bCs/>
          <w:sz w:val="24"/>
          <w:szCs w:val="24"/>
          <w:lang w:eastAsia="hu-HU"/>
        </w:rPr>
        <w:t>esen és bármikor visszavonhatja</w:t>
      </w:r>
      <w:r w:rsidR="00B93CC7" w:rsidRPr="00C65189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</w:p>
    <w:p w:rsidR="00B93CC7" w:rsidRPr="00C65189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65189">
        <w:rPr>
          <w:rFonts w:eastAsia="Times New Roman" w:cstheme="minorHAnsi"/>
          <w:sz w:val="24"/>
          <w:szCs w:val="24"/>
          <w:lang w:eastAsia="hu-HU"/>
        </w:rPr>
        <w:t xml:space="preserve">A regisztráció törlését minden esetben a hozzájárulás visszavonásának tekintjük. </w:t>
      </w:r>
      <w:r w:rsidR="004A3384" w:rsidRPr="00C65189">
        <w:rPr>
          <w:rFonts w:eastAsia="Times New Roman" w:cstheme="minorHAnsi"/>
          <w:sz w:val="24"/>
          <w:szCs w:val="24"/>
          <w:lang w:eastAsia="hu-HU"/>
        </w:rPr>
        <w:t>A</w:t>
      </w:r>
      <w:r w:rsidRPr="00C65189">
        <w:rPr>
          <w:rFonts w:eastAsia="Times New Roman" w:cstheme="minorHAnsi"/>
          <w:sz w:val="24"/>
          <w:szCs w:val="24"/>
          <w:lang w:eastAsia="hu-HU"/>
        </w:rPr>
        <w:t>z egyes hozzájárulások visszavonásának illetve lemondásnak a regisztrálását – technikai okokból</w:t>
      </w:r>
      <w:r w:rsidR="00C65189">
        <w:rPr>
          <w:rFonts w:eastAsia="Times New Roman" w:cstheme="minorHAnsi"/>
          <w:sz w:val="24"/>
          <w:szCs w:val="24"/>
          <w:lang w:eastAsia="hu-HU"/>
        </w:rPr>
        <w:t>– 3</w:t>
      </w:r>
      <w:r w:rsidR="004A3384" w:rsidRPr="00C65189">
        <w:rPr>
          <w:rFonts w:eastAsia="Times New Roman" w:cstheme="minorHAnsi"/>
          <w:sz w:val="24"/>
          <w:szCs w:val="24"/>
          <w:lang w:eastAsia="hu-HU"/>
        </w:rPr>
        <w:t xml:space="preserve"> napos határidővel vállaljuk</w:t>
      </w:r>
      <w:r w:rsidRPr="00C65189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662991" w:rsidRPr="00C16347" w:rsidRDefault="00662991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u-HU"/>
        </w:rPr>
      </w:pPr>
    </w:p>
    <w:p w:rsidR="00B93CC7" w:rsidRPr="00125D63" w:rsidRDefault="00B93CC7" w:rsidP="00FC12B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25D63">
        <w:rPr>
          <w:rFonts w:eastAsia="Times New Roman" w:cstheme="minorHAnsi"/>
          <w:b/>
          <w:bCs/>
          <w:sz w:val="24"/>
          <w:szCs w:val="24"/>
          <w:lang w:eastAsia="hu-HU"/>
        </w:rPr>
        <w:lastRenderedPageBreak/>
        <w:t>Egyéb adatkezelési kérdések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935CF9" w:rsidRDefault="00662991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Az Ön adatait csak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jogszabályban meghatározott keretek között </w:t>
      </w:r>
      <w:r>
        <w:rPr>
          <w:rFonts w:eastAsia="Times New Roman" w:cstheme="minorHAnsi"/>
          <w:sz w:val="24"/>
          <w:szCs w:val="24"/>
          <w:lang w:eastAsia="hu-HU"/>
        </w:rPr>
        <w:t>továbbíthatjuk</w:t>
      </w:r>
      <w:r w:rsidR="00A168D0" w:rsidRPr="00125D63">
        <w:rPr>
          <w:rFonts w:eastAsia="Times New Roman" w:cstheme="minorHAnsi"/>
          <w:sz w:val="24"/>
          <w:szCs w:val="24"/>
          <w:lang w:eastAsia="hu-HU"/>
        </w:rPr>
        <w:t>, adatfeldo</w:t>
      </w:r>
      <w:r w:rsidR="00A168D0" w:rsidRPr="00125D63">
        <w:rPr>
          <w:rFonts w:eastAsia="Times New Roman" w:cstheme="minorHAnsi"/>
          <w:sz w:val="24"/>
          <w:szCs w:val="24"/>
          <w:lang w:eastAsia="hu-HU"/>
        </w:rPr>
        <w:t>l</w:t>
      </w:r>
      <w:r w:rsidR="00935CF9">
        <w:rPr>
          <w:rFonts w:eastAsia="Times New Roman" w:cstheme="minorHAnsi"/>
          <w:sz w:val="24"/>
          <w:szCs w:val="24"/>
          <w:lang w:eastAsia="hu-HU"/>
        </w:rPr>
        <w:t>gozóink esetében pedig szerződéses feltételek kikötésével biztosítjuk, hogy ne használhassák az Ön hozzájárulásával ellentétes célokra az Ön személyes adatait. T</w:t>
      </w:r>
      <w:r w:rsidR="00A168D0" w:rsidRPr="00125D63">
        <w:rPr>
          <w:rFonts w:eastAsia="Times New Roman" w:cstheme="minorHAnsi"/>
          <w:sz w:val="24"/>
          <w:szCs w:val="24"/>
          <w:lang w:eastAsia="hu-HU"/>
        </w:rPr>
        <w:t>ovábbi információ a 2</w:t>
      </w:r>
      <w:proofErr w:type="gramStart"/>
      <w:r w:rsidR="00A168D0" w:rsidRPr="00125D63">
        <w:rPr>
          <w:rFonts w:eastAsia="Times New Roman" w:cstheme="minorHAnsi"/>
          <w:sz w:val="24"/>
          <w:szCs w:val="24"/>
          <w:lang w:eastAsia="hu-HU"/>
        </w:rPr>
        <w:t>.pontban</w:t>
      </w:r>
      <w:proofErr w:type="gramEnd"/>
      <w:r w:rsidR="00A168D0" w:rsidRPr="00125D63">
        <w:rPr>
          <w:rFonts w:eastAsia="Times New Roman" w:cstheme="minorHAnsi"/>
          <w:sz w:val="24"/>
          <w:szCs w:val="24"/>
          <w:lang w:eastAsia="hu-HU"/>
        </w:rPr>
        <w:t xml:space="preserve"> található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.</w:t>
      </w:r>
    </w:p>
    <w:p w:rsidR="00B93CC7" w:rsidRPr="007B6EC5" w:rsidRDefault="00A951C5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7030A0"/>
          <w:sz w:val="32"/>
          <w:szCs w:val="32"/>
          <w:lang w:eastAsia="hu-HU"/>
        </w:rPr>
      </w:pPr>
      <w:r w:rsidRPr="00664AB7">
        <w:rPr>
          <w:rFonts w:eastAsia="Times New Roman" w:cstheme="minorHAnsi"/>
          <w:sz w:val="24"/>
          <w:szCs w:val="24"/>
          <w:lang w:eastAsia="hu-HU"/>
        </w:rPr>
        <w:t xml:space="preserve">Társaságunk külföldre </w:t>
      </w:r>
      <w:r w:rsidR="00D70C98">
        <w:rPr>
          <w:rFonts w:eastAsia="Times New Roman" w:cstheme="minorHAnsi"/>
          <w:sz w:val="24"/>
          <w:szCs w:val="24"/>
          <w:lang w:eastAsia="hu-HU"/>
        </w:rPr>
        <w:t xml:space="preserve">a GDPR és </w:t>
      </w:r>
      <w:r w:rsidR="0088576A">
        <w:rPr>
          <w:rFonts w:eastAsia="Times New Roman" w:cstheme="minorHAnsi"/>
          <w:sz w:val="24"/>
          <w:szCs w:val="24"/>
          <w:lang w:eastAsia="hu-HU"/>
        </w:rPr>
        <w:t xml:space="preserve">az </w:t>
      </w:r>
      <w:proofErr w:type="spellStart"/>
      <w:r w:rsidR="0088576A">
        <w:rPr>
          <w:rFonts w:eastAsia="Times New Roman" w:cstheme="minorHAnsi"/>
          <w:sz w:val="24"/>
          <w:szCs w:val="24"/>
          <w:lang w:eastAsia="hu-HU"/>
        </w:rPr>
        <w:t>Infotv</w:t>
      </w:r>
      <w:proofErr w:type="spellEnd"/>
      <w:r w:rsidR="0088576A">
        <w:rPr>
          <w:rFonts w:eastAsia="Times New Roman" w:cstheme="minorHAnsi"/>
          <w:sz w:val="24"/>
          <w:szCs w:val="24"/>
          <w:lang w:eastAsia="hu-HU"/>
        </w:rPr>
        <w:t>. vonatkozó rendelkezései alapján továbbíthat csak adatot</w:t>
      </w:r>
      <w:r w:rsidR="00544F9F">
        <w:rPr>
          <w:rFonts w:eastAsia="Times New Roman" w:cstheme="minorHAnsi"/>
          <w:sz w:val="24"/>
          <w:szCs w:val="24"/>
          <w:lang w:eastAsia="hu-HU"/>
        </w:rPr>
        <w:t>.</w:t>
      </w:r>
    </w:p>
    <w:p w:rsidR="004E7CAA" w:rsidRPr="004E7CAA" w:rsidRDefault="004E7CAA" w:rsidP="004E7CAA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4E7CAA">
        <w:rPr>
          <w:rFonts w:eastAsia="Times New Roman" w:cstheme="minorHAnsi"/>
          <w:sz w:val="24"/>
          <w:szCs w:val="24"/>
          <w:lang w:eastAsia="hu-HU"/>
        </w:rPr>
        <w:t xml:space="preserve">A bíróság, az ügyészség és más hatóságok (pl. </w:t>
      </w:r>
      <w:r>
        <w:rPr>
          <w:rFonts w:eastAsia="Times New Roman" w:cstheme="minorHAnsi"/>
          <w:sz w:val="24"/>
          <w:szCs w:val="24"/>
          <w:lang w:eastAsia="hu-HU"/>
        </w:rPr>
        <w:t xml:space="preserve">rendőrség, adóhivatal, </w:t>
      </w:r>
      <w:r w:rsidRPr="004E7CAA">
        <w:rPr>
          <w:rFonts w:eastAsia="Times New Roman" w:cstheme="minorHAnsi"/>
          <w:sz w:val="24"/>
          <w:szCs w:val="24"/>
          <w:lang w:eastAsia="hu-HU"/>
        </w:rPr>
        <w:t>Nemzeti Adatvédelmi és Információszabad</w:t>
      </w:r>
      <w:r>
        <w:rPr>
          <w:rFonts w:eastAsia="Times New Roman" w:cstheme="minorHAnsi"/>
          <w:sz w:val="24"/>
          <w:szCs w:val="24"/>
          <w:lang w:eastAsia="hu-HU"/>
        </w:rPr>
        <w:t>ság Hatóság</w:t>
      </w:r>
      <w:r w:rsidRPr="004E7CAA">
        <w:rPr>
          <w:rFonts w:eastAsia="Times New Roman" w:cstheme="minorHAnsi"/>
          <w:sz w:val="24"/>
          <w:szCs w:val="24"/>
          <w:lang w:eastAsia="hu-HU"/>
        </w:rPr>
        <w:t>) tájékoztatás adása, adatok közlése vagy iratok rendelk</w:t>
      </w:r>
      <w:r w:rsidRPr="004E7CAA">
        <w:rPr>
          <w:rFonts w:eastAsia="Times New Roman" w:cstheme="minorHAnsi"/>
          <w:sz w:val="24"/>
          <w:szCs w:val="24"/>
          <w:lang w:eastAsia="hu-HU"/>
        </w:rPr>
        <w:t>e</w:t>
      </w:r>
      <w:r w:rsidRPr="004E7CAA">
        <w:rPr>
          <w:rFonts w:eastAsia="Times New Roman" w:cstheme="minorHAnsi"/>
          <w:sz w:val="24"/>
          <w:szCs w:val="24"/>
          <w:lang w:eastAsia="hu-HU"/>
        </w:rPr>
        <w:t xml:space="preserve">zésre bocsátása miatt megkereshetik </w:t>
      </w:r>
      <w:r>
        <w:rPr>
          <w:rFonts w:eastAsia="Times New Roman" w:cstheme="minorHAnsi"/>
          <w:sz w:val="24"/>
          <w:szCs w:val="24"/>
          <w:lang w:eastAsia="hu-HU"/>
        </w:rPr>
        <w:t>Társaságunkat</w:t>
      </w:r>
      <w:r w:rsidRPr="004E7CAA">
        <w:rPr>
          <w:rFonts w:eastAsia="Times New Roman" w:cstheme="minorHAnsi"/>
          <w:sz w:val="24"/>
          <w:szCs w:val="24"/>
          <w:lang w:eastAsia="hu-HU"/>
        </w:rPr>
        <w:t xml:space="preserve">. </w:t>
      </w:r>
      <w:r>
        <w:rPr>
          <w:rFonts w:eastAsia="Times New Roman" w:cstheme="minorHAnsi"/>
          <w:sz w:val="24"/>
          <w:szCs w:val="24"/>
          <w:lang w:eastAsia="hu-HU"/>
        </w:rPr>
        <w:t>Ezekben az</w:t>
      </w:r>
      <w:r w:rsidRPr="004E7CAA">
        <w:rPr>
          <w:rFonts w:eastAsia="Times New Roman" w:cstheme="minorHAnsi"/>
          <w:sz w:val="24"/>
          <w:szCs w:val="24"/>
          <w:lang w:eastAsia="hu-HU"/>
        </w:rPr>
        <w:t xml:space="preserve"> esetekben </w:t>
      </w:r>
      <w:r>
        <w:rPr>
          <w:rFonts w:eastAsia="Times New Roman" w:cstheme="minorHAnsi"/>
          <w:sz w:val="24"/>
          <w:szCs w:val="24"/>
          <w:lang w:eastAsia="hu-HU"/>
        </w:rPr>
        <w:t>adatszolgáltatási kötelezettségünket teljesítenünk kell</w:t>
      </w:r>
      <w:r w:rsidRPr="004E7CAA">
        <w:rPr>
          <w:rFonts w:eastAsia="Times New Roman" w:cstheme="minorHAnsi"/>
          <w:sz w:val="24"/>
          <w:szCs w:val="24"/>
          <w:lang w:eastAsia="hu-HU"/>
        </w:rPr>
        <w:t>, de csak a megkeresés céljának megvalósításához ele</w:t>
      </w:r>
      <w:r w:rsidRPr="004E7CAA">
        <w:rPr>
          <w:rFonts w:eastAsia="Times New Roman" w:cstheme="minorHAnsi"/>
          <w:sz w:val="24"/>
          <w:szCs w:val="24"/>
          <w:lang w:eastAsia="hu-HU"/>
        </w:rPr>
        <w:t>n</w:t>
      </w:r>
      <w:r w:rsidRPr="004E7CAA">
        <w:rPr>
          <w:rFonts w:eastAsia="Times New Roman" w:cstheme="minorHAnsi"/>
          <w:sz w:val="24"/>
          <w:szCs w:val="24"/>
          <w:lang w:eastAsia="hu-HU"/>
        </w:rPr>
        <w:t>gedhetetlenül szükséges</w:t>
      </w:r>
      <w:r>
        <w:rPr>
          <w:rFonts w:eastAsia="Times New Roman" w:cstheme="minorHAnsi"/>
          <w:sz w:val="24"/>
          <w:szCs w:val="24"/>
          <w:lang w:eastAsia="hu-HU"/>
        </w:rPr>
        <w:t xml:space="preserve"> mértékben</w:t>
      </w:r>
      <w:r w:rsidRPr="004E7CAA">
        <w:rPr>
          <w:rFonts w:eastAsia="Times New Roman" w:cstheme="minorHAnsi"/>
          <w:sz w:val="24"/>
          <w:szCs w:val="24"/>
          <w:lang w:eastAsia="hu-HU"/>
        </w:rPr>
        <w:t>.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 xml:space="preserve">Társaságunk </w:t>
      </w:r>
      <w:r w:rsidRPr="00C65189">
        <w:rPr>
          <w:rFonts w:eastAsia="Times New Roman" w:cstheme="minorHAnsi"/>
          <w:sz w:val="24"/>
          <w:szCs w:val="24"/>
          <w:lang w:eastAsia="hu-HU"/>
        </w:rPr>
        <w:t>adatkezelésében és/vagy adatfeldolgozásában</w:t>
      </w:r>
      <w:r w:rsidRPr="00F70743">
        <w:rPr>
          <w:rFonts w:eastAsia="Times New Roman" w:cstheme="minorHAnsi"/>
          <w:color w:val="FF0000"/>
          <w:sz w:val="24"/>
          <w:szCs w:val="24"/>
          <w:lang w:eastAsia="hu-HU"/>
        </w:rPr>
        <w:t xml:space="preserve"> 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részt vevő közreműködői és munkavállalói </w:t>
      </w:r>
      <w:r w:rsidR="00F70743">
        <w:rPr>
          <w:rFonts w:eastAsia="Times New Roman" w:cstheme="minorHAnsi"/>
          <w:sz w:val="24"/>
          <w:szCs w:val="24"/>
          <w:lang w:eastAsia="hu-HU"/>
        </w:rPr>
        <w:t>előre meghatározott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mértékben – titoktartási kötelezettség terhe mellett – jogosultak </w:t>
      </w:r>
      <w:r w:rsidR="00F70743">
        <w:rPr>
          <w:rFonts w:eastAsia="Times New Roman" w:cstheme="minorHAnsi"/>
          <w:sz w:val="24"/>
          <w:szCs w:val="24"/>
          <w:lang w:eastAsia="hu-HU"/>
        </w:rPr>
        <w:t>az Ön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személyes adatait megismerni.</w:t>
      </w:r>
    </w:p>
    <w:p w:rsidR="00B93CC7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</w:t>
      </w:r>
      <w:r w:rsidR="00F70743">
        <w:rPr>
          <w:rFonts w:eastAsia="Times New Roman" w:cstheme="minorHAnsi"/>
          <w:sz w:val="24"/>
          <w:szCs w:val="24"/>
          <w:lang w:eastAsia="hu-HU"/>
        </w:rPr>
        <w:t>z Ön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személyes ad</w:t>
      </w:r>
      <w:r w:rsidR="00F70743">
        <w:rPr>
          <w:rFonts w:eastAsia="Times New Roman" w:cstheme="minorHAnsi"/>
          <w:sz w:val="24"/>
          <w:szCs w:val="24"/>
          <w:lang w:eastAsia="hu-HU"/>
        </w:rPr>
        <w:t>atait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megfelelő technikai és egyéb intézkedésekkel védjük</w:t>
      </w:r>
      <w:r w:rsidR="00F70743">
        <w:rPr>
          <w:rFonts w:eastAsia="Times New Roman" w:cstheme="minorHAnsi"/>
          <w:sz w:val="24"/>
          <w:szCs w:val="24"/>
          <w:lang w:eastAsia="hu-HU"/>
        </w:rPr>
        <w:t>, valamint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bi</w:t>
      </w:r>
      <w:r w:rsidRPr="00125D63">
        <w:rPr>
          <w:rFonts w:eastAsia="Times New Roman" w:cstheme="minorHAnsi"/>
          <w:sz w:val="24"/>
          <w:szCs w:val="24"/>
          <w:lang w:eastAsia="hu-HU"/>
        </w:rPr>
        <w:t>z</w:t>
      </w:r>
      <w:r w:rsidRPr="00125D63">
        <w:rPr>
          <w:rFonts w:eastAsia="Times New Roman" w:cstheme="minorHAnsi"/>
          <w:sz w:val="24"/>
          <w:szCs w:val="24"/>
          <w:lang w:eastAsia="hu-HU"/>
        </w:rPr>
        <w:t>tosítjuk</w:t>
      </w:r>
      <w:r w:rsidR="00F70743">
        <w:rPr>
          <w:rFonts w:eastAsia="Times New Roman" w:cstheme="minorHAnsi"/>
          <w:sz w:val="24"/>
          <w:szCs w:val="24"/>
          <w:lang w:eastAsia="hu-HU"/>
        </w:rPr>
        <w:t xml:space="preserve"> az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adatok biztonságát,</w:t>
      </w:r>
      <w:r w:rsidR="00F70743">
        <w:rPr>
          <w:rFonts w:eastAsia="Times New Roman" w:cstheme="minorHAnsi"/>
          <w:sz w:val="24"/>
          <w:szCs w:val="24"/>
          <w:lang w:eastAsia="hu-HU"/>
        </w:rPr>
        <w:t xml:space="preserve"> rendelkezésre állását, továbbá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óvjuk azokat a jogosulatlan hozzáféréstől, megváltoztatástól, sérülésektől illetve nyilvánosságra hozataltól és bármilyen egyéb jo</w:t>
      </w:r>
      <w:r w:rsidR="00F70743">
        <w:rPr>
          <w:rFonts w:eastAsia="Times New Roman" w:cstheme="minorHAnsi"/>
          <w:sz w:val="24"/>
          <w:szCs w:val="24"/>
          <w:lang w:eastAsia="hu-HU"/>
        </w:rPr>
        <w:t>gosulatlan felhasználás</w:t>
      </w:r>
      <w:r w:rsidRPr="00125D63">
        <w:rPr>
          <w:rFonts w:eastAsia="Times New Roman" w:cstheme="minorHAnsi"/>
          <w:sz w:val="24"/>
          <w:szCs w:val="24"/>
          <w:lang w:eastAsia="hu-HU"/>
        </w:rPr>
        <w:t>tól.</w:t>
      </w:r>
    </w:p>
    <w:p w:rsidR="00C74E20" w:rsidRDefault="00C74E20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Szervezeti intézkedések keretében épületeinkben ellenőrizzük a fizikai hozzáférést, munk</w:t>
      </w:r>
      <w:r>
        <w:rPr>
          <w:rFonts w:eastAsia="Times New Roman" w:cstheme="minorHAnsi"/>
          <w:sz w:val="24"/>
          <w:szCs w:val="24"/>
          <w:lang w:eastAsia="hu-HU"/>
        </w:rPr>
        <w:t>a</w:t>
      </w:r>
      <w:r>
        <w:rPr>
          <w:rFonts w:eastAsia="Times New Roman" w:cstheme="minorHAnsi"/>
          <w:sz w:val="24"/>
          <w:szCs w:val="24"/>
          <w:lang w:eastAsia="hu-HU"/>
        </w:rPr>
        <w:t xml:space="preserve">vállalóinkat folyamatosan oktatjuk és a papír alapú dokumentumokat </w:t>
      </w:r>
      <w:r w:rsidR="0047066D">
        <w:rPr>
          <w:rFonts w:eastAsia="Times New Roman" w:cstheme="minorHAnsi"/>
          <w:sz w:val="24"/>
          <w:szCs w:val="24"/>
          <w:lang w:eastAsia="hu-HU"/>
        </w:rPr>
        <w:t xml:space="preserve">megfelelő védelemmel </w:t>
      </w:r>
      <w:r>
        <w:rPr>
          <w:rFonts w:eastAsia="Times New Roman" w:cstheme="minorHAnsi"/>
          <w:sz w:val="24"/>
          <w:szCs w:val="24"/>
          <w:lang w:eastAsia="hu-HU"/>
        </w:rPr>
        <w:t>elzárva tartjuk. A technikai intézkedések keretében titkosítást, jelszóvédelmet és vírusirtó szoftvereket haszná</w:t>
      </w:r>
      <w:r w:rsidR="0047066D">
        <w:rPr>
          <w:rFonts w:eastAsia="Times New Roman" w:cstheme="minorHAnsi"/>
          <w:sz w:val="24"/>
          <w:szCs w:val="24"/>
          <w:lang w:eastAsia="hu-HU"/>
        </w:rPr>
        <w:t xml:space="preserve">lunk. Felhívjuk azonban a </w:t>
      </w:r>
      <w:r>
        <w:rPr>
          <w:rFonts w:eastAsia="Times New Roman" w:cstheme="minorHAnsi"/>
          <w:sz w:val="24"/>
          <w:szCs w:val="24"/>
          <w:lang w:eastAsia="hu-HU"/>
        </w:rPr>
        <w:t>figyelmét arra, hogy az interneten keresz</w:t>
      </w:r>
      <w:r w:rsidR="0047066D">
        <w:rPr>
          <w:rFonts w:eastAsia="Times New Roman" w:cstheme="minorHAnsi"/>
          <w:sz w:val="24"/>
          <w:szCs w:val="24"/>
          <w:lang w:eastAsia="hu-HU"/>
        </w:rPr>
        <w:t xml:space="preserve">tüli </w:t>
      </w:r>
      <w:r>
        <w:rPr>
          <w:rFonts w:eastAsia="Times New Roman" w:cstheme="minorHAnsi"/>
          <w:sz w:val="24"/>
          <w:szCs w:val="24"/>
          <w:lang w:eastAsia="hu-HU"/>
        </w:rPr>
        <w:t xml:space="preserve">adattovábbítás nem tekinthető teljes körűen biztonságos adattovábbításnak. Társaságunk mindent megtesz annak érdekében, hogy a folyamatokat minél biztonságosabbá tegyük, a weblapunkon keresztül történő adattovábbításért </w:t>
      </w:r>
      <w:r w:rsidR="0047066D">
        <w:rPr>
          <w:rFonts w:eastAsia="Times New Roman" w:cstheme="minorHAnsi"/>
          <w:sz w:val="24"/>
          <w:szCs w:val="24"/>
          <w:lang w:eastAsia="hu-HU"/>
        </w:rPr>
        <w:t xml:space="preserve">azonban </w:t>
      </w:r>
      <w:r>
        <w:rPr>
          <w:rFonts w:eastAsia="Times New Roman" w:cstheme="minorHAnsi"/>
          <w:sz w:val="24"/>
          <w:szCs w:val="24"/>
          <w:lang w:eastAsia="hu-HU"/>
        </w:rPr>
        <w:t>nem tudunk teljes felelősséget vállalni, ám a Társaságunkhoz beérkezett adatok tekintetében szigorú előírásokat tartunk be az Ön adatainak biztonsága és a jogellenes hozzáférés megakadályozása érdekében.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664AB7" w:rsidP="00FC12B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>Melyek az Ön jogai és jogorvoslati lehetőségei?</w:t>
      </w:r>
    </w:p>
    <w:p w:rsidR="00664AB7" w:rsidRDefault="00664AB7" w:rsidP="00664AB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664AB7" w:rsidRDefault="00F2000F" w:rsidP="00664AB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 xml:space="preserve">Ön 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az adatke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zelésről </w:t>
      </w:r>
    </w:p>
    <w:p w:rsidR="00B93CC7" w:rsidRPr="00125D63" w:rsidRDefault="00F2000F" w:rsidP="00664AB7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tájékoztatást kérhet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,</w:t>
      </w:r>
    </w:p>
    <w:p w:rsidR="00B93CC7" w:rsidRPr="00125D63" w:rsidRDefault="00F2000F" w:rsidP="00FC12B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kérhetiaz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által</w:t>
      </w:r>
      <w:r w:rsidRPr="00125D63">
        <w:rPr>
          <w:rFonts w:eastAsia="Times New Roman" w:cstheme="minorHAnsi"/>
          <w:sz w:val="24"/>
          <w:szCs w:val="24"/>
          <w:lang w:eastAsia="hu-HU"/>
        </w:rPr>
        <w:t>unk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kezelt személyes adataik helyesbítését, módosítását, kiegészítését, </w:t>
      </w:r>
    </w:p>
    <w:p w:rsidR="00B93CC7" w:rsidRPr="00125D63" w:rsidRDefault="00F2000F" w:rsidP="00FC12B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tiltakozhataz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 xml:space="preserve"> adatkezelés ellen és kérheti adatai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törlését valamint zárolását (a kötel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e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ző adatkezelés kivételével)</w:t>
      </w:r>
      <w:r w:rsidR="00F70743">
        <w:rPr>
          <w:rFonts w:eastAsia="Times New Roman" w:cstheme="minorHAnsi"/>
          <w:sz w:val="24"/>
          <w:szCs w:val="24"/>
          <w:lang w:eastAsia="hu-HU"/>
        </w:rPr>
        <w:t>,</w:t>
      </w:r>
    </w:p>
    <w:p w:rsidR="00B93CC7" w:rsidRPr="00125D63" w:rsidRDefault="00B93CC7" w:rsidP="00FC12B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bírós</w:t>
      </w:r>
      <w:r w:rsidR="00F2000F" w:rsidRPr="00125D63">
        <w:rPr>
          <w:rFonts w:eastAsia="Times New Roman" w:cstheme="minorHAnsi"/>
          <w:sz w:val="24"/>
          <w:szCs w:val="24"/>
          <w:lang w:eastAsia="hu-HU"/>
        </w:rPr>
        <w:t>ág előtt jogorvoslattal élhet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, </w:t>
      </w:r>
    </w:p>
    <w:p w:rsidR="00B93CC7" w:rsidRPr="00125D63" w:rsidRDefault="00B93CC7" w:rsidP="00FC12B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 felüg</w:t>
      </w:r>
      <w:r w:rsidR="00F2000F" w:rsidRPr="00125D63">
        <w:rPr>
          <w:rFonts w:eastAsia="Times New Roman" w:cstheme="minorHAnsi"/>
          <w:sz w:val="24"/>
          <w:szCs w:val="24"/>
          <w:lang w:eastAsia="hu-HU"/>
        </w:rPr>
        <w:t>yelő hatóságnál panaszt tehet</w:t>
      </w:r>
      <w:r w:rsidRPr="00125D63">
        <w:rPr>
          <w:rFonts w:eastAsia="Times New Roman" w:cstheme="minorHAnsi"/>
          <w:sz w:val="24"/>
          <w:szCs w:val="24"/>
          <w:lang w:eastAsia="hu-HU"/>
        </w:rPr>
        <w:t>, ill</w:t>
      </w:r>
      <w:r w:rsidR="00F2000F" w:rsidRPr="00125D63">
        <w:rPr>
          <w:rFonts w:eastAsia="Times New Roman" w:cstheme="minorHAnsi"/>
          <w:sz w:val="24"/>
          <w:szCs w:val="24"/>
          <w:lang w:eastAsia="hu-HU"/>
        </w:rPr>
        <w:t xml:space="preserve">etve eljárást kezdeményezhet </w:t>
      </w:r>
      <w:r w:rsidRPr="00125D63">
        <w:rPr>
          <w:rFonts w:eastAsia="Times New Roman" w:cstheme="minorHAnsi"/>
          <w:sz w:val="24"/>
          <w:szCs w:val="24"/>
          <w:lang w:eastAsia="hu-HU"/>
        </w:rPr>
        <w:t>(https://naih.hu/panaszuegyintezes-rendje.html).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b/>
          <w:bCs/>
          <w:sz w:val="24"/>
          <w:szCs w:val="24"/>
          <w:lang w:eastAsia="hu-HU"/>
        </w:rPr>
        <w:t>Felügyelő Hatós</w:t>
      </w:r>
      <w:r w:rsidR="00F2000F" w:rsidRPr="00125D63">
        <w:rPr>
          <w:rFonts w:eastAsia="Times New Roman" w:cstheme="minorHAnsi"/>
          <w:b/>
          <w:bCs/>
          <w:sz w:val="24"/>
          <w:szCs w:val="24"/>
          <w:lang w:eastAsia="hu-HU"/>
        </w:rPr>
        <w:t>ág:</w:t>
      </w:r>
      <w:r w:rsidRPr="00125D63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Nemzeti Adatvédelmi és Információszabadság Hatóság</w:t>
      </w:r>
    </w:p>
    <w:p w:rsidR="00B93CC7" w:rsidRPr="00125D63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Székhely: 1125 Budapest, Szilágyi Erzsébet fasor 22/c.</w:t>
      </w:r>
    </w:p>
    <w:p w:rsidR="00B93CC7" w:rsidRPr="00125D63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Levelezési cím: 1530 Budapest, Pf.: 5.</w:t>
      </w:r>
    </w:p>
    <w:p w:rsidR="00B93CC7" w:rsidRPr="00125D63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Telefon: +36 (1) 391-1400</w:t>
      </w:r>
    </w:p>
    <w:p w:rsidR="00B93CC7" w:rsidRPr="00125D63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lastRenderedPageBreak/>
        <w:t>Fax: +36 (1) 391-1410</w:t>
      </w:r>
    </w:p>
    <w:p w:rsidR="00B93CC7" w:rsidRPr="00125D63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E-mail:</w:t>
      </w:r>
      <w:hyperlink r:id="rId10" w:history="1">
        <w:r w:rsidRPr="00125D63">
          <w:rPr>
            <w:rFonts w:eastAsia="Times New Roman" w:cstheme="minorHAnsi"/>
            <w:sz w:val="24"/>
            <w:szCs w:val="24"/>
            <w:lang w:eastAsia="hu-HU"/>
          </w:rPr>
          <w:t>ugyfelszolgalat@naih.hu</w:t>
        </w:r>
      </w:hyperlink>
      <w:r w:rsidRPr="00125D63">
        <w:rPr>
          <w:rFonts w:eastAsia="Times New Roman" w:cstheme="minorHAnsi"/>
          <w:sz w:val="24"/>
          <w:szCs w:val="24"/>
          <w:lang w:eastAsia="hu-HU"/>
        </w:rPr>
        <w:br/>
        <w:t>Honlap</w:t>
      </w:r>
      <w:proofErr w:type="gramStart"/>
      <w:r w:rsidRPr="00125D63">
        <w:rPr>
          <w:rFonts w:eastAsia="Times New Roman" w:cstheme="minorHAnsi"/>
          <w:sz w:val="24"/>
          <w:szCs w:val="24"/>
          <w:lang w:eastAsia="hu-HU"/>
        </w:rPr>
        <w:t>:</w:t>
      </w:r>
      <w:proofErr w:type="spellStart"/>
      <w:r w:rsidRPr="00125D63">
        <w:rPr>
          <w:rFonts w:cstheme="minorHAnsi"/>
          <w:sz w:val="24"/>
          <w:szCs w:val="24"/>
        </w:rPr>
        <w:t>https</w:t>
      </w:r>
      <w:proofErr w:type="spellEnd"/>
      <w:proofErr w:type="gramEnd"/>
      <w:r w:rsidRPr="00125D63">
        <w:rPr>
          <w:rFonts w:cstheme="minorHAnsi"/>
          <w:sz w:val="24"/>
          <w:szCs w:val="24"/>
        </w:rPr>
        <w:t>://naih.hu/</w:t>
      </w:r>
    </w:p>
    <w:p w:rsidR="00B93CC7" w:rsidRPr="00125D63" w:rsidRDefault="00F2000F" w:rsidP="00B93CC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b/>
          <w:sz w:val="24"/>
          <w:szCs w:val="24"/>
          <w:lang w:eastAsia="hu-HU"/>
        </w:rPr>
        <w:t>Az Ön</w:t>
      </w:r>
      <w:r w:rsidR="00B93CC7" w:rsidRPr="00125D63">
        <w:rPr>
          <w:rFonts w:eastAsia="Times New Roman" w:cstheme="minorHAnsi"/>
          <w:b/>
          <w:sz w:val="24"/>
          <w:szCs w:val="24"/>
          <w:lang w:eastAsia="hu-HU"/>
        </w:rPr>
        <w:t xml:space="preserve"> kérelmére tájékoztatást ad</w:t>
      </w:r>
      <w:r w:rsidRPr="00125D63">
        <w:rPr>
          <w:rFonts w:eastAsia="Times New Roman" w:cstheme="minorHAnsi"/>
          <w:b/>
          <w:sz w:val="24"/>
          <w:szCs w:val="24"/>
          <w:lang w:eastAsia="hu-HU"/>
        </w:rPr>
        <w:t>unk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az</w:t>
      </w:r>
      <w:r w:rsidR="00F70743">
        <w:rPr>
          <w:rFonts w:eastAsia="Times New Roman" w:cstheme="minorHAnsi"/>
          <w:sz w:val="24"/>
          <w:szCs w:val="24"/>
          <w:lang w:eastAsia="hu-HU"/>
        </w:rPr>
        <w:t xml:space="preserve"> Ön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általunk kezelt, illetve az általunk – vagy a me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g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bízott adatfeldolgozónk által – feldolgozott </w:t>
      </w:r>
    </w:p>
    <w:p w:rsidR="00B93CC7" w:rsidRPr="00125D63" w:rsidRDefault="00F2000F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adatai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ról, </w:t>
      </w:r>
    </w:p>
    <w:p w:rsidR="00B93CC7" w:rsidRPr="00125D63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 xml:space="preserve">azok forrásáról, </w:t>
      </w:r>
    </w:p>
    <w:p w:rsidR="00B93CC7" w:rsidRPr="00125D63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 xml:space="preserve">az adatkezelés céljáról és jogalapjáról, </w:t>
      </w:r>
    </w:p>
    <w:p w:rsidR="00B93CC7" w:rsidRPr="00125D63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időtartamáról, ha pedig ez nem lehetséges, ezen időtartam meghatározásának sze</w:t>
      </w:r>
      <w:r w:rsidRPr="00125D63">
        <w:rPr>
          <w:rFonts w:eastAsia="Times New Roman" w:cstheme="minorHAnsi"/>
          <w:sz w:val="24"/>
          <w:szCs w:val="24"/>
          <w:lang w:eastAsia="hu-HU"/>
        </w:rPr>
        <w:t>m</w:t>
      </w:r>
      <w:r w:rsidRPr="00125D63">
        <w:rPr>
          <w:rFonts w:eastAsia="Times New Roman" w:cstheme="minorHAnsi"/>
          <w:sz w:val="24"/>
          <w:szCs w:val="24"/>
          <w:lang w:eastAsia="hu-HU"/>
        </w:rPr>
        <w:t>pontjairól,</w:t>
      </w:r>
    </w:p>
    <w:p w:rsidR="00B93CC7" w:rsidRPr="00125D63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az adatfeldolgozó</w:t>
      </w:r>
      <w:r w:rsidR="00F70743">
        <w:rPr>
          <w:rFonts w:eastAsia="Times New Roman" w:cstheme="minorHAnsi"/>
          <w:sz w:val="24"/>
          <w:szCs w:val="24"/>
          <w:lang w:eastAsia="hu-HU"/>
        </w:rPr>
        <w:t>ink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nevéről, címéről és az adatkezeléssel összefüggő tevékenys</w:t>
      </w:r>
      <w:r w:rsidRPr="00125D63">
        <w:rPr>
          <w:rFonts w:eastAsia="Times New Roman" w:cstheme="minorHAnsi"/>
          <w:sz w:val="24"/>
          <w:szCs w:val="24"/>
          <w:lang w:eastAsia="hu-HU"/>
        </w:rPr>
        <w:t>é</w:t>
      </w:r>
      <w:r w:rsidRPr="00125D63">
        <w:rPr>
          <w:rFonts w:eastAsia="Times New Roman" w:cstheme="minorHAnsi"/>
          <w:sz w:val="24"/>
          <w:szCs w:val="24"/>
          <w:lang w:eastAsia="hu-HU"/>
        </w:rPr>
        <w:t>g</w:t>
      </w:r>
      <w:r w:rsidR="00F70743">
        <w:rPr>
          <w:rFonts w:eastAsia="Times New Roman" w:cstheme="minorHAnsi"/>
          <w:sz w:val="24"/>
          <w:szCs w:val="24"/>
          <w:lang w:eastAsia="hu-HU"/>
        </w:rPr>
        <w:t>ük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ről, </w:t>
      </w:r>
    </w:p>
    <w:p w:rsidR="00B93CC7" w:rsidRPr="00125D63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adatvédelmi incidensek körülményeiről, hatásairól és az elhárításukra valamint me</w:t>
      </w:r>
      <w:r w:rsidRPr="00125D63">
        <w:rPr>
          <w:rFonts w:eastAsia="Times New Roman" w:cstheme="minorHAnsi"/>
          <w:sz w:val="24"/>
          <w:szCs w:val="24"/>
          <w:lang w:eastAsia="hu-HU"/>
        </w:rPr>
        <w:t>g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előzésükre tett intézkedéseinkről, továbbá </w:t>
      </w:r>
    </w:p>
    <w:p w:rsidR="00B93CC7" w:rsidRDefault="00B93CC7" w:rsidP="00FC12B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="00F2000F" w:rsidRPr="00125D63">
        <w:rPr>
          <w:rFonts w:eastAsia="Times New Roman" w:cstheme="minorHAnsi"/>
          <w:sz w:val="24"/>
          <w:szCs w:val="24"/>
          <w:lang w:eastAsia="hu-HU"/>
        </w:rPr>
        <w:t xml:space="preserve">Ön </w:t>
      </w:r>
      <w:r w:rsidRPr="00125D63">
        <w:rPr>
          <w:rFonts w:eastAsia="Times New Roman" w:cstheme="minorHAnsi"/>
          <w:sz w:val="24"/>
          <w:szCs w:val="24"/>
          <w:lang w:eastAsia="hu-HU"/>
        </w:rPr>
        <w:t>személyes adatainak továbbítása esetén az adattovábbítás jogalapjáról és cí</w:t>
      </w:r>
      <w:r w:rsidRPr="00125D63">
        <w:rPr>
          <w:rFonts w:eastAsia="Times New Roman" w:cstheme="minorHAnsi"/>
          <w:sz w:val="24"/>
          <w:szCs w:val="24"/>
          <w:lang w:eastAsia="hu-HU"/>
        </w:rPr>
        <w:t>m</w:t>
      </w:r>
      <w:r w:rsidRPr="00125D63">
        <w:rPr>
          <w:rFonts w:eastAsia="Times New Roman" w:cstheme="minorHAnsi"/>
          <w:sz w:val="24"/>
          <w:szCs w:val="24"/>
          <w:lang w:eastAsia="hu-HU"/>
        </w:rPr>
        <w:t>zettjéről.</w:t>
      </w:r>
    </w:p>
    <w:p w:rsidR="000678E6" w:rsidRPr="00125D63" w:rsidRDefault="000678E6" w:rsidP="000678E6">
      <w:pPr>
        <w:pStyle w:val="Listaszerbekezds"/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F2000F" w:rsidP="00B93CC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kérelem benyújtásától s</w:t>
      </w:r>
      <w:r w:rsidR="00C65189">
        <w:rPr>
          <w:rFonts w:eastAsia="Times New Roman" w:cstheme="minorHAnsi"/>
          <w:sz w:val="24"/>
          <w:szCs w:val="24"/>
          <w:lang w:eastAsia="hu-HU"/>
        </w:rPr>
        <w:t>zámított legrövidebb idő alatt, 3</w:t>
      </w:r>
      <w:r w:rsidR="00D70C98">
        <w:rPr>
          <w:rFonts w:eastAsia="Times New Roman" w:cstheme="minorHAnsi"/>
          <w:sz w:val="24"/>
          <w:szCs w:val="24"/>
          <w:lang w:eastAsia="hu-HU"/>
        </w:rPr>
        <w:t xml:space="preserve"> napon belül (legfeljebb azonban 1 hónapon belül) </w:t>
      </w:r>
      <w:r w:rsidRPr="00125D63">
        <w:rPr>
          <w:rFonts w:eastAsia="Times New Roman" w:cstheme="minorHAnsi"/>
          <w:sz w:val="24"/>
          <w:szCs w:val="24"/>
          <w:lang w:eastAsia="hu-HU"/>
        </w:rPr>
        <w:t>adjuk meg tájékoztatásunkat</w:t>
      </w:r>
      <w:r w:rsidR="00F70743">
        <w:rPr>
          <w:rFonts w:eastAsia="Times New Roman" w:cstheme="minorHAnsi"/>
          <w:sz w:val="24"/>
          <w:szCs w:val="24"/>
          <w:lang w:eastAsia="hu-HU"/>
        </w:rPr>
        <w:t>. A tájékoztatás ingyenes kivéve</w:t>
      </w:r>
      <w:r w:rsidR="00C6518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25D63">
        <w:rPr>
          <w:rFonts w:eastAsia="Times New Roman" w:cstheme="minorHAnsi"/>
          <w:sz w:val="24"/>
          <w:szCs w:val="24"/>
          <w:lang w:eastAsia="hu-HU"/>
        </w:rPr>
        <w:t>akkor, ha</w:t>
      </w:r>
      <w:r w:rsidR="00C6518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25D63">
        <w:rPr>
          <w:rFonts w:eastAsia="Times New Roman" w:cstheme="minorHAnsi"/>
          <w:sz w:val="24"/>
          <w:szCs w:val="24"/>
          <w:lang w:eastAsia="hu-HU"/>
        </w:rPr>
        <w:t>Ön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a folyó évben azonos adatkörre vonatkozóan tájékoztatási kérelmet </w:t>
      </w:r>
      <w:r w:rsidR="00F70743">
        <w:rPr>
          <w:rFonts w:eastAsia="Times New Roman" w:cstheme="minorHAnsi"/>
          <w:sz w:val="24"/>
          <w:szCs w:val="24"/>
          <w:lang w:eastAsia="hu-HU"/>
        </w:rPr>
        <w:t>már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nyújtott be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hozzánk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3E07CC">
        <w:rPr>
          <w:rFonts w:eastAsia="Times New Roman" w:cstheme="minorHAnsi"/>
          <w:sz w:val="24"/>
          <w:szCs w:val="24"/>
          <w:lang w:eastAsia="hu-HU"/>
        </w:rPr>
        <w:t>Az Ön által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már megfizetett költségtérítést visszatérítjük abban az esetben, ha az adatokat jogellenesen kezeltük vagy a tájékoztatás kérése helyesbítéshez vezetett.</w:t>
      </w:r>
      <w:r w:rsidR="00C6518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3E07CC">
        <w:rPr>
          <w:rFonts w:eastAsia="Times New Roman" w:cstheme="minorHAnsi"/>
          <w:sz w:val="24"/>
          <w:szCs w:val="24"/>
          <w:lang w:eastAsia="hu-HU"/>
        </w:rPr>
        <w:t>A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tájékoztatást csak törvényben foglalt esetekben tagad</w:t>
      </w:r>
      <w:r w:rsidR="003E07CC">
        <w:rPr>
          <w:rFonts w:eastAsia="Times New Roman" w:cstheme="minorHAnsi"/>
          <w:sz w:val="24"/>
          <w:szCs w:val="24"/>
          <w:lang w:eastAsia="hu-HU"/>
        </w:rPr>
        <w:t>hatjuk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meg </w:t>
      </w:r>
      <w:r w:rsidR="00937A9B" w:rsidRPr="00125D63">
        <w:rPr>
          <w:rFonts w:eastAsia="Times New Roman" w:cstheme="minorHAnsi"/>
          <w:sz w:val="24"/>
          <w:szCs w:val="24"/>
          <w:lang w:eastAsia="hu-HU"/>
        </w:rPr>
        <w:t>jogszabályi hely megjelölésével, val</w:t>
      </w:r>
      <w:r w:rsidR="00937A9B" w:rsidRPr="00125D63">
        <w:rPr>
          <w:rFonts w:eastAsia="Times New Roman" w:cstheme="minorHAnsi"/>
          <w:sz w:val="24"/>
          <w:szCs w:val="24"/>
          <w:lang w:eastAsia="hu-HU"/>
        </w:rPr>
        <w:t>a</w:t>
      </w:r>
      <w:r w:rsidR="00937A9B" w:rsidRPr="00125D63">
        <w:rPr>
          <w:rFonts w:eastAsia="Times New Roman" w:cstheme="minorHAnsi"/>
          <w:sz w:val="24"/>
          <w:szCs w:val="24"/>
          <w:lang w:eastAsia="hu-HU"/>
        </w:rPr>
        <w:t xml:space="preserve">mint 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a bírósági jogorvoslat illetve a H</w:t>
      </w:r>
      <w:r w:rsidR="00937A9B" w:rsidRPr="00125D63">
        <w:rPr>
          <w:rFonts w:eastAsia="Times New Roman" w:cstheme="minorHAnsi"/>
          <w:sz w:val="24"/>
          <w:szCs w:val="24"/>
          <w:lang w:eastAsia="hu-HU"/>
        </w:rPr>
        <w:t>atósághoz fordulás lehetősé</w:t>
      </w:r>
      <w:r w:rsidR="003E07CC">
        <w:rPr>
          <w:rFonts w:eastAsia="Times New Roman" w:cstheme="minorHAnsi"/>
          <w:sz w:val="24"/>
          <w:szCs w:val="24"/>
          <w:lang w:eastAsia="hu-HU"/>
        </w:rPr>
        <w:t xml:space="preserve">géről </w:t>
      </w:r>
      <w:r w:rsidR="00937A9B" w:rsidRPr="00125D63">
        <w:rPr>
          <w:rFonts w:eastAsia="Times New Roman" w:cstheme="minorHAnsi"/>
          <w:sz w:val="24"/>
          <w:szCs w:val="24"/>
          <w:lang w:eastAsia="hu-HU"/>
        </w:rPr>
        <w:t>tájékoztatással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.</w:t>
      </w:r>
    </w:p>
    <w:p w:rsidR="00B93CC7" w:rsidRPr="00125D63" w:rsidRDefault="00B93CC7" w:rsidP="00B93CC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Társaságunk a személyes adatok helyesbítésről, zárolásról</w:t>
      </w:r>
      <w:r w:rsidR="00937A9B" w:rsidRPr="00125D63">
        <w:rPr>
          <w:rFonts w:eastAsia="Times New Roman" w:cstheme="minorHAnsi"/>
          <w:sz w:val="24"/>
          <w:szCs w:val="24"/>
          <w:lang w:eastAsia="hu-HU"/>
        </w:rPr>
        <w:t>, megjelölésről és törlésről Önt,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továbbá mindazokat értesíti, akiknek korábban az adatot a</w:t>
      </w:r>
      <w:r w:rsidR="003E07CC">
        <w:rPr>
          <w:rFonts w:eastAsia="Times New Roman" w:cstheme="minorHAnsi"/>
          <w:sz w:val="24"/>
          <w:szCs w:val="24"/>
          <w:lang w:eastAsia="hu-HU"/>
        </w:rPr>
        <w:t xml:space="preserve">datkezelés céljára továbbította, kivéve akkor, 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ha </w:t>
      </w:r>
      <w:r w:rsidR="003E07CC">
        <w:rPr>
          <w:rFonts w:eastAsia="Times New Roman" w:cstheme="minorHAnsi"/>
          <w:sz w:val="24"/>
          <w:szCs w:val="24"/>
          <w:lang w:eastAsia="hu-HU"/>
        </w:rPr>
        <w:t>az értesítés elmaradása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az </w:t>
      </w:r>
      <w:r w:rsidR="00937A9B" w:rsidRPr="00125D63">
        <w:rPr>
          <w:rFonts w:eastAsia="Times New Roman" w:cstheme="minorHAnsi"/>
          <w:sz w:val="24"/>
          <w:szCs w:val="24"/>
          <w:lang w:eastAsia="hu-HU"/>
        </w:rPr>
        <w:t>Ön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jogos érdekét nem sérti.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 xml:space="preserve">Amennyiben </w:t>
      </w:r>
      <w:r w:rsidR="00937A9B" w:rsidRPr="00125D63">
        <w:rPr>
          <w:rFonts w:eastAsia="Times New Roman" w:cstheme="minorHAnsi"/>
          <w:sz w:val="24"/>
          <w:szCs w:val="24"/>
          <w:lang w:eastAsia="hu-HU"/>
        </w:rPr>
        <w:t>az Ön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helyesbítés, zárolás vagy törl</w:t>
      </w:r>
      <w:r w:rsidR="00937A9B" w:rsidRPr="00125D63">
        <w:rPr>
          <w:rFonts w:eastAsia="Times New Roman" w:cstheme="minorHAnsi"/>
          <w:sz w:val="24"/>
          <w:szCs w:val="24"/>
          <w:lang w:eastAsia="hu-HU"/>
        </w:rPr>
        <w:t>és iránti kérelmét nem teljesítjük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, a kérelem kézhezvételét </w:t>
      </w:r>
      <w:r w:rsidR="00C65189">
        <w:rPr>
          <w:rFonts w:eastAsia="Times New Roman" w:cstheme="minorHAnsi"/>
          <w:sz w:val="24"/>
          <w:szCs w:val="24"/>
          <w:lang w:eastAsia="hu-HU"/>
        </w:rPr>
        <w:t xml:space="preserve">követő 3 </w:t>
      </w:r>
      <w:r w:rsidR="00D70C98">
        <w:rPr>
          <w:rFonts w:eastAsia="Times New Roman" w:cstheme="minorHAnsi"/>
          <w:sz w:val="24"/>
          <w:szCs w:val="24"/>
          <w:lang w:eastAsia="hu-HU"/>
        </w:rPr>
        <w:t xml:space="preserve">napon belül (legfeljebb azonban 1 hónapon belül) 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írásban vagy – az </w:t>
      </w:r>
      <w:r w:rsidR="0051410F" w:rsidRPr="00125D63">
        <w:rPr>
          <w:rFonts w:eastAsia="Times New Roman" w:cstheme="minorHAnsi"/>
          <w:sz w:val="24"/>
          <w:szCs w:val="24"/>
          <w:lang w:eastAsia="hu-HU"/>
        </w:rPr>
        <w:t>Ön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hozzájárulásával – elektronikus úton </w:t>
      </w:r>
      <w:r w:rsidR="003E07CC">
        <w:rPr>
          <w:rFonts w:eastAsia="Times New Roman" w:cstheme="minorHAnsi"/>
          <w:sz w:val="24"/>
          <w:szCs w:val="24"/>
          <w:lang w:eastAsia="hu-HU"/>
        </w:rPr>
        <w:t xml:space="preserve">közöljünk elutasításunk </w:t>
      </w:r>
      <w:r w:rsidRPr="00125D63">
        <w:rPr>
          <w:rFonts w:eastAsia="Times New Roman" w:cstheme="minorHAnsi"/>
          <w:sz w:val="24"/>
          <w:szCs w:val="24"/>
          <w:lang w:eastAsia="hu-HU"/>
        </w:rPr>
        <w:t>indokait</w:t>
      </w:r>
      <w:r w:rsidR="003E07CC">
        <w:rPr>
          <w:rFonts w:eastAsia="Times New Roman" w:cstheme="minorHAnsi"/>
          <w:sz w:val="24"/>
          <w:szCs w:val="24"/>
          <w:lang w:eastAsia="hu-HU"/>
        </w:rPr>
        <w:t xml:space="preserve"> és </w:t>
      </w:r>
      <w:r w:rsidRPr="00125D63">
        <w:rPr>
          <w:rFonts w:eastAsia="Times New Roman" w:cstheme="minorHAnsi"/>
          <w:sz w:val="24"/>
          <w:szCs w:val="24"/>
          <w:lang w:eastAsia="hu-HU"/>
        </w:rPr>
        <w:t>tájékoztatjuk</w:t>
      </w:r>
      <w:r w:rsidR="0051410F" w:rsidRPr="00125D63">
        <w:rPr>
          <w:rFonts w:eastAsia="Times New Roman" w:cstheme="minorHAnsi"/>
          <w:sz w:val="24"/>
          <w:szCs w:val="24"/>
          <w:lang w:eastAsia="hu-HU"/>
        </w:rPr>
        <w:t xml:space="preserve"> Önt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a bírósági jogorvoslat, továbbá a Hatósághoz fordulás lehetőségéről.</w:t>
      </w:r>
    </w:p>
    <w:p w:rsidR="00B93CC7" w:rsidRPr="00125D63" w:rsidRDefault="00B93CC7" w:rsidP="003E07C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</w:t>
      </w:r>
      <w:r w:rsidR="0051410F" w:rsidRPr="00125D63">
        <w:rPr>
          <w:rFonts w:eastAsia="Times New Roman" w:cstheme="minorHAnsi"/>
          <w:sz w:val="24"/>
          <w:szCs w:val="24"/>
          <w:lang w:eastAsia="hu-HU"/>
        </w:rPr>
        <w:t>mennyiben Ön tiltakozik a személyes adatai kezelése ellen, a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tiltakozást a kérelem benyú</w:t>
      </w:r>
      <w:r w:rsidRPr="00125D63">
        <w:rPr>
          <w:rFonts w:eastAsia="Times New Roman" w:cstheme="minorHAnsi"/>
          <w:sz w:val="24"/>
          <w:szCs w:val="24"/>
          <w:lang w:eastAsia="hu-HU"/>
        </w:rPr>
        <w:t>j</w:t>
      </w:r>
      <w:r w:rsidRPr="00125D63">
        <w:rPr>
          <w:rFonts w:eastAsia="Times New Roman" w:cstheme="minorHAnsi"/>
          <w:sz w:val="24"/>
          <w:szCs w:val="24"/>
          <w:lang w:eastAsia="hu-HU"/>
        </w:rPr>
        <w:t>tásától sz</w:t>
      </w:r>
      <w:r w:rsidR="00C65189">
        <w:rPr>
          <w:rFonts w:eastAsia="Times New Roman" w:cstheme="minorHAnsi"/>
          <w:sz w:val="24"/>
          <w:szCs w:val="24"/>
          <w:lang w:eastAsia="hu-HU"/>
        </w:rPr>
        <w:t>ámított legrövidebb időn belül, 3</w:t>
      </w:r>
      <w:r w:rsidR="00D70C98">
        <w:rPr>
          <w:rFonts w:eastAsia="Times New Roman" w:cstheme="minorHAnsi"/>
          <w:sz w:val="24"/>
          <w:szCs w:val="24"/>
          <w:lang w:eastAsia="hu-HU"/>
        </w:rPr>
        <w:t xml:space="preserve"> napon belül (legfeljebb azonban 1 hónapon belül) </w:t>
      </w:r>
      <w:r w:rsidRPr="00125D63">
        <w:rPr>
          <w:rFonts w:eastAsia="Times New Roman" w:cstheme="minorHAnsi"/>
          <w:sz w:val="24"/>
          <w:szCs w:val="24"/>
          <w:lang w:eastAsia="hu-HU"/>
        </w:rPr>
        <w:t>megvizsgáljuk</w:t>
      </w:r>
      <w:r w:rsidR="00C6518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25D63">
        <w:rPr>
          <w:rFonts w:eastAsia="Times New Roman" w:cstheme="minorHAnsi"/>
          <w:sz w:val="24"/>
          <w:szCs w:val="24"/>
          <w:lang w:eastAsia="hu-HU"/>
        </w:rPr>
        <w:t>és a döntés</w:t>
      </w:r>
      <w:r w:rsidR="003E07CC">
        <w:rPr>
          <w:rFonts w:eastAsia="Times New Roman" w:cstheme="minorHAnsi"/>
          <w:sz w:val="24"/>
          <w:szCs w:val="24"/>
          <w:lang w:eastAsia="hu-HU"/>
        </w:rPr>
        <w:t>ünk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ről </w:t>
      </w:r>
      <w:r w:rsidR="0051410F" w:rsidRPr="00125D63">
        <w:rPr>
          <w:rFonts w:eastAsia="Times New Roman" w:cstheme="minorHAnsi"/>
          <w:sz w:val="24"/>
          <w:szCs w:val="24"/>
          <w:lang w:eastAsia="hu-HU"/>
        </w:rPr>
        <w:t>Önt</w:t>
      </w:r>
      <w:r w:rsidRPr="00125D63">
        <w:rPr>
          <w:rFonts w:eastAsia="Times New Roman" w:cstheme="minorHAnsi"/>
          <w:sz w:val="24"/>
          <w:szCs w:val="24"/>
          <w:lang w:eastAsia="hu-HU"/>
        </w:rPr>
        <w:t xml:space="preserve"> írásban tájékoztatjuk.</w:t>
      </w:r>
      <w:r w:rsidR="003E07CC">
        <w:rPr>
          <w:rFonts w:eastAsia="Times New Roman" w:cstheme="minorHAnsi"/>
          <w:sz w:val="24"/>
          <w:szCs w:val="24"/>
          <w:lang w:eastAsia="hu-HU"/>
        </w:rPr>
        <w:t xml:space="preserve"> Amennyiben úgy döntöttünk, hogy az Ön tiltakozása megalapozott, abban az esetben </w:t>
      </w:r>
      <w:r w:rsidRPr="00125D63">
        <w:rPr>
          <w:rFonts w:eastAsia="Times New Roman" w:cstheme="minorHAnsi"/>
          <w:sz w:val="24"/>
          <w:szCs w:val="24"/>
          <w:lang w:eastAsia="hu-HU"/>
        </w:rPr>
        <w:t>az adatkezelést - beleértve a további adatfelvételt és adat</w:t>
      </w:r>
      <w:r w:rsidR="003E07CC">
        <w:rPr>
          <w:rFonts w:eastAsia="Times New Roman" w:cstheme="minorHAnsi"/>
          <w:sz w:val="24"/>
          <w:szCs w:val="24"/>
          <w:lang w:eastAsia="hu-HU"/>
        </w:rPr>
        <w:t xml:space="preserve">továbbítást is - </w:t>
      </w:r>
      <w:proofErr w:type="gramStart"/>
      <w:r w:rsidR="003E07CC">
        <w:rPr>
          <w:rFonts w:eastAsia="Times New Roman" w:cstheme="minorHAnsi"/>
          <w:sz w:val="24"/>
          <w:szCs w:val="24"/>
          <w:lang w:eastAsia="hu-HU"/>
        </w:rPr>
        <w:t>megszüntetjük</w:t>
      </w:r>
      <w:proofErr w:type="gramEnd"/>
      <w:r w:rsidRPr="00125D63">
        <w:rPr>
          <w:rFonts w:eastAsia="Times New Roman" w:cstheme="minorHAnsi"/>
          <w:sz w:val="24"/>
          <w:szCs w:val="24"/>
          <w:lang w:eastAsia="hu-HU"/>
        </w:rPr>
        <w:t xml:space="preserve"> és az adatokat zároljuk, valamint a tilt</w:t>
      </w:r>
      <w:r w:rsidRPr="00125D63">
        <w:rPr>
          <w:rFonts w:eastAsia="Times New Roman" w:cstheme="minorHAnsi"/>
          <w:sz w:val="24"/>
          <w:szCs w:val="24"/>
          <w:lang w:eastAsia="hu-HU"/>
        </w:rPr>
        <w:t>a</w:t>
      </w:r>
      <w:r w:rsidRPr="00125D63">
        <w:rPr>
          <w:rFonts w:eastAsia="Times New Roman" w:cstheme="minorHAnsi"/>
          <w:sz w:val="24"/>
          <w:szCs w:val="24"/>
          <w:lang w:eastAsia="hu-HU"/>
        </w:rPr>
        <w:t>kozásról, továbbá az annak alapján tett intézkedésekről értesítjük mindazokat, akik részére a tiltakozással érintett személyes adatot korábban továbbítottuk, és akik kötelesek intézkedni a tiltakozási jog érvényesítése érdekében.</w:t>
      </w:r>
    </w:p>
    <w:p w:rsidR="00B93CC7" w:rsidRPr="00125D63" w:rsidRDefault="003E07CC" w:rsidP="00B93CC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color w:val="000000"/>
          <w:sz w:val="24"/>
          <w:szCs w:val="24"/>
          <w:lang w:eastAsia="hu-HU"/>
        </w:rPr>
        <w:t>Abban az esetben megtagadjuk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kérés teljesítését</w:t>
      </w:r>
      <w:r w:rsidR="00FC40AC">
        <w:rPr>
          <w:rFonts w:eastAsia="Times New Roman" w:cstheme="minorHAnsi"/>
          <w:color w:val="000000"/>
          <w:sz w:val="24"/>
          <w:szCs w:val="24"/>
          <w:lang w:eastAsia="hu-HU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 xml:space="preserve"> ha bizonyítjuk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, hogy az adatkezelést olyan kényszerítő erejű jogos okok indokolják, amelyek elsőbbséget élveznek az </w:t>
      </w:r>
      <w:r w:rsidR="0051410F" w:rsidRPr="00125D63">
        <w:rPr>
          <w:rFonts w:eastAsia="Times New Roman" w:cstheme="minorHAnsi"/>
          <w:color w:val="000000"/>
          <w:sz w:val="24"/>
          <w:szCs w:val="24"/>
          <w:lang w:eastAsia="hu-HU"/>
        </w:rPr>
        <w:t xml:space="preserve">Ön 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>érdeke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>i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>vel, jogaival és szabadságaival szemben, vagy amelyek jogi igények előterjesztéséhez, érv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>é</w:t>
      </w:r>
      <w:r w:rsidR="00B93CC7" w:rsidRPr="00125D63">
        <w:rPr>
          <w:rFonts w:eastAsia="Times New Roman" w:cstheme="minorHAnsi"/>
          <w:color w:val="000000"/>
          <w:sz w:val="24"/>
          <w:szCs w:val="24"/>
          <w:lang w:eastAsia="hu-HU"/>
        </w:rPr>
        <w:t>nyesítéséhez vagy védelméhez kapcsolódnak.</w:t>
      </w:r>
      <w:r w:rsidR="00FC40AC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</w:t>
      </w:r>
      <w:r w:rsidR="0051410F" w:rsidRPr="00125D63">
        <w:rPr>
          <w:rFonts w:eastAsia="Times New Roman" w:cstheme="minorHAnsi"/>
          <w:sz w:val="24"/>
          <w:szCs w:val="24"/>
          <w:lang w:eastAsia="hu-HU"/>
        </w:rPr>
        <w:t>Amennyiben Ön a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döntésünkkel nem ért egyet, illetve ha </w:t>
      </w:r>
      <w:r w:rsidR="0051410F" w:rsidRPr="00125D63">
        <w:rPr>
          <w:rFonts w:eastAsia="Times New Roman" w:cstheme="minorHAnsi"/>
          <w:sz w:val="24"/>
          <w:szCs w:val="24"/>
          <w:lang w:eastAsia="hu-HU"/>
        </w:rPr>
        <w:t>elmulasztjuk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 a határidőt, a döntés közlésétől, illetve a határidő utolsó napj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á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tól sz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á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 xml:space="preserve">mított 30 napon belül </w:t>
      </w:r>
      <w:r w:rsidR="0051410F" w:rsidRPr="00125D63">
        <w:rPr>
          <w:rFonts w:eastAsia="Times New Roman" w:cstheme="minorHAnsi"/>
          <w:sz w:val="24"/>
          <w:szCs w:val="24"/>
          <w:lang w:eastAsia="hu-HU"/>
        </w:rPr>
        <w:t xml:space="preserve">Ön </w:t>
      </w:r>
      <w:r w:rsidR="00B93CC7" w:rsidRPr="00125D63">
        <w:rPr>
          <w:rFonts w:eastAsia="Times New Roman" w:cstheme="minorHAnsi"/>
          <w:sz w:val="24"/>
          <w:szCs w:val="24"/>
          <w:lang w:eastAsia="hu-HU"/>
        </w:rPr>
        <w:t>bírósághoz fordulhat.</w:t>
      </w:r>
    </w:p>
    <w:p w:rsidR="00DB4303" w:rsidRDefault="00DB4303" w:rsidP="00B93CC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lastRenderedPageBreak/>
        <w:t>Az adatvédelmi perek elbírálása a törvényszék hatáskörébe tartozik, a per – az érintett v</w:t>
      </w:r>
      <w:r w:rsidRPr="00125D63">
        <w:rPr>
          <w:rFonts w:eastAsia="Times New Roman" w:cstheme="minorHAnsi"/>
          <w:sz w:val="24"/>
          <w:szCs w:val="24"/>
          <w:lang w:eastAsia="hu-HU"/>
        </w:rPr>
        <w:t>á</w:t>
      </w:r>
      <w:r w:rsidRPr="00125D63">
        <w:rPr>
          <w:rFonts w:eastAsia="Times New Roman" w:cstheme="minorHAnsi"/>
          <w:sz w:val="24"/>
          <w:szCs w:val="24"/>
          <w:lang w:eastAsia="hu-HU"/>
        </w:rPr>
        <w:t>lasztása szerint – az érintett lakhelye vagy tartózkodási helye szerinti törvényszék előtt is megindítható.</w:t>
      </w:r>
      <w:r w:rsidR="0051410F" w:rsidRPr="00125D63">
        <w:rPr>
          <w:rFonts w:eastAsia="Times New Roman" w:cstheme="minorHAnsi"/>
          <w:sz w:val="24"/>
          <w:szCs w:val="24"/>
          <w:lang w:eastAsia="hu-HU"/>
        </w:rPr>
        <w:t xml:space="preserve"> Külföldi állampolgár </w:t>
      </w:r>
      <w:r w:rsidR="0022189B" w:rsidRPr="00125D63">
        <w:rPr>
          <w:rFonts w:eastAsia="Times New Roman" w:cstheme="minorHAnsi"/>
          <w:sz w:val="24"/>
          <w:szCs w:val="24"/>
          <w:lang w:eastAsia="hu-HU"/>
        </w:rPr>
        <w:t>a lakóhelye szerint illetékes felügyeleti hatósághoz is fo</w:t>
      </w:r>
      <w:r w:rsidR="0022189B" w:rsidRPr="00125D63">
        <w:rPr>
          <w:rFonts w:eastAsia="Times New Roman" w:cstheme="minorHAnsi"/>
          <w:sz w:val="24"/>
          <w:szCs w:val="24"/>
          <w:lang w:eastAsia="hu-HU"/>
        </w:rPr>
        <w:t>r</w:t>
      </w:r>
      <w:r w:rsidR="0022189B" w:rsidRPr="00125D63">
        <w:rPr>
          <w:rFonts w:eastAsia="Times New Roman" w:cstheme="minorHAnsi"/>
          <w:sz w:val="24"/>
          <w:szCs w:val="24"/>
          <w:lang w:eastAsia="hu-HU"/>
        </w:rPr>
        <w:t>dulhat panasszal.</w:t>
      </w:r>
    </w:p>
    <w:p w:rsidR="00084A4D" w:rsidRPr="00125D63" w:rsidRDefault="00084A4D" w:rsidP="00B93CC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1F0F71" w:rsidRPr="00125D63" w:rsidRDefault="001F0F71" w:rsidP="001F0F71">
      <w:pPr>
        <w:spacing w:after="120"/>
        <w:ind w:left="360"/>
        <w:jc w:val="both"/>
        <w:rPr>
          <w:rFonts w:cstheme="minorHAnsi"/>
          <w:b/>
          <w:sz w:val="24"/>
          <w:szCs w:val="24"/>
        </w:rPr>
      </w:pPr>
      <w:r w:rsidRPr="00125D63">
        <w:rPr>
          <w:rFonts w:cstheme="minorHAnsi"/>
          <w:b/>
          <w:sz w:val="24"/>
          <w:szCs w:val="24"/>
        </w:rPr>
        <w:t>Kérjük Önt, hogy mielőtt a felügyeleti hatósághoz vagy bírósághoz fordulna panaszával – egyeztetés és a felmerült probléma minél gyorsabb megoldása érdekében – keresse meg Társaságunkat.</w:t>
      </w:r>
    </w:p>
    <w:p w:rsidR="001F0F71" w:rsidRPr="00125D63" w:rsidRDefault="001F0F71" w:rsidP="00B93CC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D16F86" w:rsidRPr="00125D63" w:rsidRDefault="00BF0DB5" w:rsidP="00D16F86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>Melyek a főbb irányadó jogszabályok t</w:t>
      </w:r>
      <w:r w:rsidR="00D16F86" w:rsidRPr="00125D63">
        <w:rPr>
          <w:rFonts w:eastAsia="Times New Roman" w:cstheme="minorHAnsi"/>
          <w:b/>
          <w:bCs/>
          <w:sz w:val="24"/>
          <w:szCs w:val="24"/>
          <w:lang w:eastAsia="hu-HU"/>
        </w:rPr>
        <w:t>evékenységünkre</w:t>
      </w:r>
      <w:r>
        <w:rPr>
          <w:rFonts w:eastAsia="Times New Roman" w:cstheme="minorHAnsi"/>
          <w:b/>
          <w:bCs/>
          <w:sz w:val="24"/>
          <w:szCs w:val="24"/>
          <w:lang w:eastAsia="hu-HU"/>
        </w:rPr>
        <w:t>?</w:t>
      </w:r>
    </w:p>
    <w:p w:rsidR="00D16F86" w:rsidRPr="00125D63" w:rsidRDefault="00D16F86" w:rsidP="00D16F86">
      <w:pPr>
        <w:shd w:val="clear" w:color="auto" w:fill="FFFFFF"/>
        <w:spacing w:after="120" w:line="240" w:lineRule="auto"/>
        <w:ind w:left="720"/>
        <w:jc w:val="both"/>
        <w:rPr>
          <w:rStyle w:val="ff2"/>
          <w:rFonts w:eastAsia="Times New Roman" w:cstheme="minorHAnsi"/>
          <w:sz w:val="24"/>
          <w:szCs w:val="24"/>
          <w:lang w:eastAsia="hu-HU"/>
        </w:rPr>
      </w:pPr>
    </w:p>
    <w:p w:rsidR="00166A88" w:rsidRPr="00125D63" w:rsidRDefault="00166A88" w:rsidP="00166A88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Style w:val="ff2"/>
          <w:rFonts w:eastAsia="Times New Roman" w:cstheme="minorHAnsi"/>
          <w:sz w:val="24"/>
          <w:szCs w:val="24"/>
          <w:lang w:eastAsia="hu-HU"/>
        </w:rPr>
      </w:pPr>
      <w:r w:rsidRPr="00125D63">
        <w:rPr>
          <w:rStyle w:val="ff2"/>
          <w:rFonts w:cstheme="minorHAnsi"/>
          <w:bdr w:val="none" w:sz="0" w:space="0" w:color="auto" w:frame="1"/>
        </w:rPr>
        <w:t>a természetes személyeknek a személyes adatok kezeléséről szóló az Európai Parlament és a</w:t>
      </w:r>
      <w:r w:rsidR="0088576A">
        <w:rPr>
          <w:rStyle w:val="ff2"/>
          <w:rFonts w:cstheme="minorHAnsi"/>
          <w:bdr w:val="none" w:sz="0" w:space="0" w:color="auto" w:frame="1"/>
        </w:rPr>
        <w:t xml:space="preserve"> Tanács (EU) 2016/679 rendelete</w:t>
      </w:r>
      <w:r w:rsidRPr="00125D63">
        <w:rPr>
          <w:rStyle w:val="ff2"/>
          <w:rFonts w:cstheme="minorHAnsi"/>
          <w:bdr w:val="none" w:sz="0" w:space="0" w:color="auto" w:frame="1"/>
        </w:rPr>
        <w:t xml:space="preserve"> (GDPR)</w:t>
      </w:r>
    </w:p>
    <w:p w:rsidR="00166A88" w:rsidRPr="00125D63" w:rsidRDefault="00166A88" w:rsidP="00166A88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az információs önrendelkezési jogról és az információszabadságról szóló 2011. évi CXII. törvény - (</w:t>
      </w: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Info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 xml:space="preserve"> tv.)</w:t>
      </w:r>
    </w:p>
    <w:p w:rsidR="00166A88" w:rsidRPr="00125D63" w:rsidRDefault="00166A88" w:rsidP="00166A88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 Polgári Törvénykönyvről szóló 2013. évi V. törvény (Ptk.)</w:t>
      </w:r>
    </w:p>
    <w:p w:rsidR="00166A88" w:rsidRPr="00125D63" w:rsidRDefault="00166A88" w:rsidP="00166A88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az elektronikus kereskedelmi szolgáltatások, valamint az információs társadalommal összefüggő szolgáltatások egyes kérdéseiről szóló 2001. évi CVIII. törvény - (</w:t>
      </w: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Eker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 xml:space="preserve"> tv.)</w:t>
      </w:r>
    </w:p>
    <w:p w:rsidR="00166A88" w:rsidRPr="00125D63" w:rsidRDefault="00166A88" w:rsidP="00166A88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az elektronikus hírközlésről szóló 2003. évi C. törvény - (</w:t>
      </w: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Ehtv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>)</w:t>
      </w:r>
    </w:p>
    <w:p w:rsidR="00166A88" w:rsidRPr="00125D63" w:rsidRDefault="00166A88" w:rsidP="00166A88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 fogyasztóvédelemről szóló 1997. évi CLV. törvény (</w:t>
      </w: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Fogyv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 xml:space="preserve"> tv.)</w:t>
      </w:r>
    </w:p>
    <w:p w:rsidR="00166A88" w:rsidRPr="00125D63" w:rsidRDefault="00166A88" w:rsidP="00166A88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cstheme="minorHAnsi"/>
        </w:rPr>
        <w:t>a panaszokról és a közérdekű bejelentésekről szóló 2013. évi CLXV. törvény. (</w:t>
      </w:r>
      <w:proofErr w:type="spellStart"/>
      <w:r w:rsidRPr="00125D63">
        <w:rPr>
          <w:rFonts w:cstheme="minorHAnsi"/>
        </w:rPr>
        <w:t>Pktv</w:t>
      </w:r>
      <w:proofErr w:type="spellEnd"/>
      <w:r w:rsidRPr="00125D63">
        <w:rPr>
          <w:rFonts w:cstheme="minorHAnsi"/>
        </w:rPr>
        <w:t>.)</w:t>
      </w:r>
    </w:p>
    <w:p w:rsidR="00166A88" w:rsidRPr="00125D63" w:rsidRDefault="00166A88" w:rsidP="00166A88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 gazdasági reklámtevékenység alapvető feltételeiről és egyes korlátairól szóló 2008. évi XLVIII. törvény (</w:t>
      </w: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Grtv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>.)</w:t>
      </w:r>
    </w:p>
    <w:p w:rsidR="00166A88" w:rsidRPr="00125D63" w:rsidRDefault="00166A88" w:rsidP="00166A88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a számvitelről szóló 2000. évi C. törvény (</w:t>
      </w:r>
      <w:proofErr w:type="spellStart"/>
      <w:r w:rsidRPr="00125D63">
        <w:rPr>
          <w:rFonts w:eastAsia="Times New Roman" w:cstheme="minorHAnsi"/>
          <w:sz w:val="24"/>
          <w:szCs w:val="24"/>
          <w:lang w:eastAsia="hu-HU"/>
        </w:rPr>
        <w:t>Számv</w:t>
      </w:r>
      <w:proofErr w:type="spellEnd"/>
      <w:r w:rsidRPr="00125D63">
        <w:rPr>
          <w:rFonts w:eastAsia="Times New Roman" w:cstheme="minorHAnsi"/>
          <w:sz w:val="24"/>
          <w:szCs w:val="24"/>
          <w:lang w:eastAsia="hu-HU"/>
        </w:rPr>
        <w:t xml:space="preserve"> tv.)</w:t>
      </w:r>
    </w:p>
    <w:p w:rsidR="00166A88" w:rsidRPr="00125D63" w:rsidRDefault="00166A88" w:rsidP="00B93CC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B93CC7" w:rsidP="00FC12B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25D63">
        <w:rPr>
          <w:rFonts w:eastAsia="Times New Roman" w:cstheme="minorHAnsi"/>
          <w:b/>
          <w:bCs/>
          <w:sz w:val="24"/>
          <w:szCs w:val="24"/>
          <w:lang w:eastAsia="hu-HU"/>
        </w:rPr>
        <w:t>Adatkezelési tájékoztató módosítása</w:t>
      </w:r>
    </w:p>
    <w:p w:rsidR="00B93CC7" w:rsidRPr="00125D63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Default="00B93CC7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25D63">
        <w:rPr>
          <w:rFonts w:eastAsia="Times New Roman" w:cstheme="minorHAnsi"/>
          <w:sz w:val="24"/>
          <w:szCs w:val="24"/>
          <w:lang w:eastAsia="hu-HU"/>
        </w:rPr>
        <w:t>Társaságunk fenntartja magának a jogot jelen Adatkezelési tájékoztató módosítására, amel</w:t>
      </w:r>
      <w:r w:rsidRPr="00125D63">
        <w:rPr>
          <w:rFonts w:eastAsia="Times New Roman" w:cstheme="minorHAnsi"/>
          <w:sz w:val="24"/>
          <w:szCs w:val="24"/>
          <w:lang w:eastAsia="hu-HU"/>
        </w:rPr>
        <w:t>y</w:t>
      </w:r>
      <w:r w:rsidRPr="00125D63">
        <w:rPr>
          <w:rFonts w:eastAsia="Times New Roman" w:cstheme="minorHAnsi"/>
          <w:sz w:val="24"/>
          <w:szCs w:val="24"/>
          <w:lang w:eastAsia="hu-HU"/>
        </w:rPr>
        <w:t>ről az érintetteket megfelelő módon tájékoztatja. Az adatkezeléssel kapcsolatos információk közzététele a</w:t>
      </w:r>
      <w:r w:rsidR="00C6518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7427C7">
        <w:rPr>
          <w:rFonts w:eastAsia="Times New Roman" w:cstheme="minorHAnsi"/>
          <w:sz w:val="24"/>
          <w:szCs w:val="24"/>
          <w:lang w:eastAsia="hu-HU"/>
        </w:rPr>
        <w:t>www.a-listingatlan.hu</w:t>
      </w:r>
      <w:r w:rsidR="00C6518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25D63">
        <w:rPr>
          <w:rFonts w:eastAsia="Times New Roman" w:cstheme="minorHAnsi"/>
          <w:sz w:val="24"/>
          <w:szCs w:val="24"/>
          <w:lang w:eastAsia="hu-HU"/>
        </w:rPr>
        <w:t>weboldalon történik.</w:t>
      </w:r>
    </w:p>
    <w:p w:rsidR="00702131" w:rsidRDefault="00702131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02131" w:rsidRPr="00C65189" w:rsidRDefault="00702131" w:rsidP="00702131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65189">
        <w:rPr>
          <w:rFonts w:eastAsia="Times New Roman" w:cstheme="minorHAnsi"/>
          <w:sz w:val="24"/>
          <w:szCs w:val="24"/>
          <w:lang w:eastAsia="hu-HU"/>
        </w:rPr>
        <w:t>Dátum</w:t>
      </w:r>
      <w:r w:rsidR="00C65189">
        <w:rPr>
          <w:rFonts w:eastAsia="Times New Roman" w:cstheme="minorHAnsi"/>
          <w:sz w:val="24"/>
          <w:szCs w:val="24"/>
          <w:lang w:eastAsia="hu-HU"/>
        </w:rPr>
        <w:t>: 2018. május 24.</w:t>
      </w:r>
    </w:p>
    <w:p w:rsidR="00702131" w:rsidRPr="00125D63" w:rsidRDefault="00702131" w:rsidP="00B93CC7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B93CC7" w:rsidRPr="00125D63" w:rsidRDefault="00B93CC7" w:rsidP="00B93CC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B93CC7" w:rsidRPr="00125D63" w:rsidRDefault="00B93CC7" w:rsidP="00B93CC7">
      <w:pPr>
        <w:spacing w:after="120"/>
        <w:rPr>
          <w:rFonts w:eastAsiaTheme="majorEastAsia" w:cstheme="minorHAnsi"/>
          <w:b/>
          <w:bCs/>
          <w:i/>
          <w:iCs/>
          <w:color w:val="5B9BD5" w:themeColor="accent1"/>
          <w:sz w:val="24"/>
          <w:szCs w:val="24"/>
        </w:rPr>
      </w:pPr>
    </w:p>
    <w:p w:rsidR="00D407DE" w:rsidRPr="00125D63" w:rsidRDefault="00D407DE" w:rsidP="00703144">
      <w:pPr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sectPr w:rsidR="00D407DE" w:rsidRPr="00125D63" w:rsidSect="001F575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6FC6F7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98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07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10" w:hanging="703"/>
      </w:pPr>
      <w:rPr>
        <w:rFonts w:hint="default"/>
      </w:rPr>
    </w:lvl>
  </w:abstractNum>
  <w:abstractNum w:abstractNumId="1">
    <w:nsid w:val="08A37774"/>
    <w:multiLevelType w:val="hybridMultilevel"/>
    <w:tmpl w:val="BB343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32B93"/>
    <w:multiLevelType w:val="multilevel"/>
    <w:tmpl w:val="BE8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C148B"/>
    <w:multiLevelType w:val="multilevel"/>
    <w:tmpl w:val="A56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84F8F"/>
    <w:multiLevelType w:val="hybridMultilevel"/>
    <w:tmpl w:val="4CB64D2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259DD"/>
    <w:multiLevelType w:val="multilevel"/>
    <w:tmpl w:val="9ED8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706BB"/>
    <w:multiLevelType w:val="multilevel"/>
    <w:tmpl w:val="BBCA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5725D"/>
    <w:multiLevelType w:val="multilevel"/>
    <w:tmpl w:val="35D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B55E5"/>
    <w:multiLevelType w:val="hybridMultilevel"/>
    <w:tmpl w:val="05A841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B33EB"/>
    <w:multiLevelType w:val="multilevel"/>
    <w:tmpl w:val="03BE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8B55C3"/>
    <w:multiLevelType w:val="hybridMultilevel"/>
    <w:tmpl w:val="BE02E1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B257E"/>
    <w:multiLevelType w:val="hybridMultilevel"/>
    <w:tmpl w:val="F66C352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34222"/>
    <w:multiLevelType w:val="multilevel"/>
    <w:tmpl w:val="9900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915F5"/>
    <w:multiLevelType w:val="hybridMultilevel"/>
    <w:tmpl w:val="1F401C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4522C"/>
    <w:multiLevelType w:val="hybridMultilevel"/>
    <w:tmpl w:val="2EA039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36DEB"/>
    <w:multiLevelType w:val="hybridMultilevel"/>
    <w:tmpl w:val="3F96A7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84CE9"/>
    <w:multiLevelType w:val="hybridMultilevel"/>
    <w:tmpl w:val="1B285298"/>
    <w:lvl w:ilvl="0" w:tplc="0EF09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97A2B"/>
    <w:multiLevelType w:val="hybridMultilevel"/>
    <w:tmpl w:val="A3F8FA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343B5"/>
    <w:multiLevelType w:val="hybridMultilevel"/>
    <w:tmpl w:val="8CBA325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D22E3"/>
    <w:multiLevelType w:val="hybridMultilevel"/>
    <w:tmpl w:val="22B4CB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07138"/>
    <w:multiLevelType w:val="hybridMultilevel"/>
    <w:tmpl w:val="6796532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F4526"/>
    <w:multiLevelType w:val="multilevel"/>
    <w:tmpl w:val="4112C5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2E0554"/>
    <w:multiLevelType w:val="multilevel"/>
    <w:tmpl w:val="4112C5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F39C2"/>
    <w:multiLevelType w:val="hybridMultilevel"/>
    <w:tmpl w:val="2EB40BE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BD75C8"/>
    <w:multiLevelType w:val="hybridMultilevel"/>
    <w:tmpl w:val="70B695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D145A"/>
    <w:multiLevelType w:val="hybridMultilevel"/>
    <w:tmpl w:val="5910301C"/>
    <w:lvl w:ilvl="0" w:tplc="7CA89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E0135"/>
    <w:multiLevelType w:val="hybridMultilevel"/>
    <w:tmpl w:val="30D254B4"/>
    <w:lvl w:ilvl="0" w:tplc="8A88F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874F1"/>
    <w:multiLevelType w:val="multilevel"/>
    <w:tmpl w:val="2F06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FC3554"/>
    <w:multiLevelType w:val="hybridMultilevel"/>
    <w:tmpl w:val="A738943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93B19"/>
    <w:multiLevelType w:val="multilevel"/>
    <w:tmpl w:val="E2EC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B14244"/>
    <w:multiLevelType w:val="multilevel"/>
    <w:tmpl w:val="FC4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C1749F"/>
    <w:multiLevelType w:val="multilevel"/>
    <w:tmpl w:val="714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0A420E"/>
    <w:multiLevelType w:val="multilevel"/>
    <w:tmpl w:val="B1CA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7D62E7"/>
    <w:multiLevelType w:val="hybridMultilevel"/>
    <w:tmpl w:val="7C2891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A4619"/>
    <w:multiLevelType w:val="hybridMultilevel"/>
    <w:tmpl w:val="D4F6907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2"/>
  </w:num>
  <w:num w:numId="5">
    <w:abstractNumId w:val="21"/>
  </w:num>
  <w:num w:numId="6">
    <w:abstractNumId w:val="20"/>
  </w:num>
  <w:num w:numId="7">
    <w:abstractNumId w:val="23"/>
  </w:num>
  <w:num w:numId="8">
    <w:abstractNumId w:val="13"/>
  </w:num>
  <w:num w:numId="9">
    <w:abstractNumId w:val="34"/>
  </w:num>
  <w:num w:numId="10">
    <w:abstractNumId w:val="11"/>
  </w:num>
  <w:num w:numId="11">
    <w:abstractNumId w:val="4"/>
  </w:num>
  <w:num w:numId="12">
    <w:abstractNumId w:val="8"/>
  </w:num>
  <w:num w:numId="13">
    <w:abstractNumId w:val="15"/>
  </w:num>
  <w:num w:numId="14">
    <w:abstractNumId w:val="28"/>
  </w:num>
  <w:num w:numId="15">
    <w:abstractNumId w:val="14"/>
  </w:num>
  <w:num w:numId="16">
    <w:abstractNumId w:val="18"/>
  </w:num>
  <w:num w:numId="17">
    <w:abstractNumId w:val="26"/>
  </w:num>
  <w:num w:numId="18">
    <w:abstractNumId w:val="25"/>
  </w:num>
  <w:num w:numId="19">
    <w:abstractNumId w:val="33"/>
  </w:num>
  <w:num w:numId="20">
    <w:abstractNumId w:val="16"/>
  </w:num>
  <w:num w:numId="21">
    <w:abstractNumId w:val="0"/>
  </w:num>
  <w:num w:numId="22">
    <w:abstractNumId w:val="24"/>
  </w:num>
  <w:num w:numId="23">
    <w:abstractNumId w:val="30"/>
  </w:num>
  <w:num w:numId="24">
    <w:abstractNumId w:val="29"/>
  </w:num>
  <w:num w:numId="25">
    <w:abstractNumId w:val="12"/>
  </w:num>
  <w:num w:numId="26">
    <w:abstractNumId w:val="31"/>
  </w:num>
  <w:num w:numId="27">
    <w:abstractNumId w:val="32"/>
  </w:num>
  <w:num w:numId="28">
    <w:abstractNumId w:val="27"/>
  </w:num>
  <w:num w:numId="29">
    <w:abstractNumId w:val="2"/>
  </w:num>
  <w:num w:numId="30">
    <w:abstractNumId w:val="3"/>
  </w:num>
  <w:num w:numId="31">
    <w:abstractNumId w:val="9"/>
  </w:num>
  <w:num w:numId="32">
    <w:abstractNumId w:val="6"/>
  </w:num>
  <w:num w:numId="33">
    <w:abstractNumId w:val="5"/>
  </w:num>
  <w:num w:numId="34">
    <w:abstractNumId w:val="7"/>
  </w:num>
  <w:num w:numId="35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03144"/>
    <w:rsid w:val="000059E3"/>
    <w:rsid w:val="00010FD4"/>
    <w:rsid w:val="000678E6"/>
    <w:rsid w:val="000849E7"/>
    <w:rsid w:val="00084A4D"/>
    <w:rsid w:val="00096E5B"/>
    <w:rsid w:val="000A5A2A"/>
    <w:rsid w:val="000A6115"/>
    <w:rsid w:val="00120D0B"/>
    <w:rsid w:val="00123BBA"/>
    <w:rsid w:val="00125D63"/>
    <w:rsid w:val="001347E9"/>
    <w:rsid w:val="00135A9F"/>
    <w:rsid w:val="00141A88"/>
    <w:rsid w:val="0014337A"/>
    <w:rsid w:val="00155E45"/>
    <w:rsid w:val="00166A88"/>
    <w:rsid w:val="00171BD6"/>
    <w:rsid w:val="00172F37"/>
    <w:rsid w:val="00175496"/>
    <w:rsid w:val="001A7A3C"/>
    <w:rsid w:val="001B7085"/>
    <w:rsid w:val="001C4271"/>
    <w:rsid w:val="001F0F71"/>
    <w:rsid w:val="001F0FFB"/>
    <w:rsid w:val="001F5753"/>
    <w:rsid w:val="001F74A4"/>
    <w:rsid w:val="00206C69"/>
    <w:rsid w:val="0022189B"/>
    <w:rsid w:val="0022714F"/>
    <w:rsid w:val="00244918"/>
    <w:rsid w:val="00292EFD"/>
    <w:rsid w:val="002A0BA6"/>
    <w:rsid w:val="002B5CB5"/>
    <w:rsid w:val="002D5F1B"/>
    <w:rsid w:val="003761B8"/>
    <w:rsid w:val="00383E8D"/>
    <w:rsid w:val="00385121"/>
    <w:rsid w:val="00386116"/>
    <w:rsid w:val="003E07CC"/>
    <w:rsid w:val="0043124B"/>
    <w:rsid w:val="00434A2E"/>
    <w:rsid w:val="00455CFE"/>
    <w:rsid w:val="0047066D"/>
    <w:rsid w:val="0047285F"/>
    <w:rsid w:val="004828D2"/>
    <w:rsid w:val="00496E56"/>
    <w:rsid w:val="004A3384"/>
    <w:rsid w:val="004A3A94"/>
    <w:rsid w:val="004E7CAA"/>
    <w:rsid w:val="004F1CA4"/>
    <w:rsid w:val="005031F4"/>
    <w:rsid w:val="0051410F"/>
    <w:rsid w:val="0052321D"/>
    <w:rsid w:val="0053241D"/>
    <w:rsid w:val="00544F9F"/>
    <w:rsid w:val="005A2CED"/>
    <w:rsid w:val="00652100"/>
    <w:rsid w:val="00652E7A"/>
    <w:rsid w:val="006615AD"/>
    <w:rsid w:val="00662991"/>
    <w:rsid w:val="00664AB7"/>
    <w:rsid w:val="006702E7"/>
    <w:rsid w:val="006A625D"/>
    <w:rsid w:val="006C5024"/>
    <w:rsid w:val="006D009D"/>
    <w:rsid w:val="006D732D"/>
    <w:rsid w:val="00701317"/>
    <w:rsid w:val="00702131"/>
    <w:rsid w:val="00703144"/>
    <w:rsid w:val="00703DB3"/>
    <w:rsid w:val="00706E9C"/>
    <w:rsid w:val="007332DB"/>
    <w:rsid w:val="007427C7"/>
    <w:rsid w:val="007627EF"/>
    <w:rsid w:val="007855F4"/>
    <w:rsid w:val="00794CC6"/>
    <w:rsid w:val="00797784"/>
    <w:rsid w:val="007B5ABB"/>
    <w:rsid w:val="007B6EC5"/>
    <w:rsid w:val="007C458F"/>
    <w:rsid w:val="0080627B"/>
    <w:rsid w:val="00844AC8"/>
    <w:rsid w:val="008603B3"/>
    <w:rsid w:val="00866F9C"/>
    <w:rsid w:val="0088576A"/>
    <w:rsid w:val="00886E7C"/>
    <w:rsid w:val="008B7A12"/>
    <w:rsid w:val="008B7EA8"/>
    <w:rsid w:val="008C63CF"/>
    <w:rsid w:val="008C79ED"/>
    <w:rsid w:val="00906913"/>
    <w:rsid w:val="00907E9E"/>
    <w:rsid w:val="00910801"/>
    <w:rsid w:val="009210AA"/>
    <w:rsid w:val="009237D8"/>
    <w:rsid w:val="00935CF9"/>
    <w:rsid w:val="00937A9B"/>
    <w:rsid w:val="00962632"/>
    <w:rsid w:val="00972E54"/>
    <w:rsid w:val="009952B9"/>
    <w:rsid w:val="009C2692"/>
    <w:rsid w:val="009D04AF"/>
    <w:rsid w:val="009E3CCE"/>
    <w:rsid w:val="009F1A84"/>
    <w:rsid w:val="009F1C9F"/>
    <w:rsid w:val="00A017BC"/>
    <w:rsid w:val="00A03608"/>
    <w:rsid w:val="00A168D0"/>
    <w:rsid w:val="00A2721D"/>
    <w:rsid w:val="00A55438"/>
    <w:rsid w:val="00A852CA"/>
    <w:rsid w:val="00A951C5"/>
    <w:rsid w:val="00AA77BB"/>
    <w:rsid w:val="00AE0F6B"/>
    <w:rsid w:val="00B03536"/>
    <w:rsid w:val="00B234D5"/>
    <w:rsid w:val="00B64BE9"/>
    <w:rsid w:val="00B93CC7"/>
    <w:rsid w:val="00BB4D21"/>
    <w:rsid w:val="00BC01BE"/>
    <w:rsid w:val="00BC0320"/>
    <w:rsid w:val="00BC7F8B"/>
    <w:rsid w:val="00BE01C6"/>
    <w:rsid w:val="00BE45C0"/>
    <w:rsid w:val="00BF0DB5"/>
    <w:rsid w:val="00BF65CB"/>
    <w:rsid w:val="00C16347"/>
    <w:rsid w:val="00C22694"/>
    <w:rsid w:val="00C227FF"/>
    <w:rsid w:val="00C24574"/>
    <w:rsid w:val="00C65189"/>
    <w:rsid w:val="00C70895"/>
    <w:rsid w:val="00C74E20"/>
    <w:rsid w:val="00C846B8"/>
    <w:rsid w:val="00C84FCE"/>
    <w:rsid w:val="00CB6F7E"/>
    <w:rsid w:val="00CC4A17"/>
    <w:rsid w:val="00CD2B4F"/>
    <w:rsid w:val="00CD7D45"/>
    <w:rsid w:val="00D16F86"/>
    <w:rsid w:val="00D3787C"/>
    <w:rsid w:val="00D407DE"/>
    <w:rsid w:val="00D70C98"/>
    <w:rsid w:val="00D812B9"/>
    <w:rsid w:val="00D83C15"/>
    <w:rsid w:val="00DA698B"/>
    <w:rsid w:val="00DB4303"/>
    <w:rsid w:val="00DC36CF"/>
    <w:rsid w:val="00E2306D"/>
    <w:rsid w:val="00E23345"/>
    <w:rsid w:val="00E32183"/>
    <w:rsid w:val="00E55BB9"/>
    <w:rsid w:val="00E635C8"/>
    <w:rsid w:val="00E7181D"/>
    <w:rsid w:val="00E71A6C"/>
    <w:rsid w:val="00E76A1B"/>
    <w:rsid w:val="00EC6A37"/>
    <w:rsid w:val="00EE417E"/>
    <w:rsid w:val="00F2000F"/>
    <w:rsid w:val="00F362D1"/>
    <w:rsid w:val="00F44FE9"/>
    <w:rsid w:val="00F70743"/>
    <w:rsid w:val="00F76B9C"/>
    <w:rsid w:val="00FA47E6"/>
    <w:rsid w:val="00FA6C79"/>
    <w:rsid w:val="00FB6D23"/>
    <w:rsid w:val="00FC12B0"/>
    <w:rsid w:val="00FC3A65"/>
    <w:rsid w:val="00FC40AC"/>
    <w:rsid w:val="00FD2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144"/>
  </w:style>
  <w:style w:type="paragraph" w:styleId="Cmsor1">
    <w:name w:val="heading 1"/>
    <w:basedOn w:val="Norml"/>
    <w:next w:val="Norml"/>
    <w:link w:val="Cmsor1Char"/>
    <w:qFormat/>
    <w:rsid w:val="00B93CC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B93CC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styleId="Cmsor3">
    <w:name w:val="heading 3"/>
    <w:basedOn w:val="Norml"/>
    <w:link w:val="Cmsor3Char"/>
    <w:qFormat/>
    <w:rsid w:val="007031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096E5B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C708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6">
    <w:name w:val="heading 6"/>
    <w:basedOn w:val="Norml"/>
    <w:next w:val="Norml"/>
    <w:link w:val="Cmsor6Char"/>
    <w:qFormat/>
    <w:rsid w:val="00C70895"/>
    <w:pPr>
      <w:tabs>
        <w:tab w:val="num" w:pos="2880"/>
      </w:tabs>
      <w:overflowPunct w:val="0"/>
      <w:autoSpaceDE w:val="0"/>
      <w:autoSpaceDN w:val="0"/>
      <w:adjustRightInd w:val="0"/>
      <w:spacing w:before="120" w:after="120" w:line="240" w:lineRule="auto"/>
      <w:ind w:left="2880" w:hanging="720"/>
      <w:jc w:val="both"/>
      <w:textAlignment w:val="baseline"/>
      <w:outlineLvl w:val="5"/>
    </w:pPr>
    <w:rPr>
      <w:rFonts w:ascii="Arial" w:eastAsia="Times New Roman" w:hAnsi="Arial" w:cs="Arial"/>
      <w:sz w:val="20"/>
      <w:szCs w:val="20"/>
      <w:lang w:val="en-GB"/>
    </w:rPr>
  </w:style>
  <w:style w:type="paragraph" w:styleId="Cmsor7">
    <w:name w:val="heading 7"/>
    <w:basedOn w:val="Norml"/>
    <w:next w:val="Norml"/>
    <w:link w:val="Cmsor7Char"/>
    <w:qFormat/>
    <w:rsid w:val="00C70895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4298" w:hanging="709"/>
      <w:jc w:val="both"/>
      <w:textAlignment w:val="baseline"/>
      <w:outlineLvl w:val="6"/>
    </w:pPr>
    <w:rPr>
      <w:rFonts w:ascii="Arial" w:eastAsia="Times New Roman" w:hAnsi="Arial" w:cs="Arial"/>
      <w:sz w:val="20"/>
      <w:szCs w:val="20"/>
      <w:lang w:val="en-GB"/>
    </w:rPr>
  </w:style>
  <w:style w:type="paragraph" w:styleId="Cmsor8">
    <w:name w:val="heading 8"/>
    <w:basedOn w:val="Norml"/>
    <w:next w:val="Norml"/>
    <w:link w:val="Cmsor8Char"/>
    <w:qFormat/>
    <w:rsid w:val="00C70895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5007" w:hanging="709"/>
      <w:jc w:val="both"/>
      <w:textAlignment w:val="baseline"/>
      <w:outlineLvl w:val="7"/>
    </w:pPr>
    <w:rPr>
      <w:rFonts w:ascii="Arial" w:eastAsia="Times New Roman" w:hAnsi="Arial" w:cs="Arial"/>
      <w:i/>
      <w:sz w:val="20"/>
      <w:szCs w:val="20"/>
      <w:lang w:val="en-GB"/>
    </w:rPr>
  </w:style>
  <w:style w:type="paragraph" w:styleId="Cmsor9">
    <w:name w:val="heading 9"/>
    <w:basedOn w:val="Norml"/>
    <w:next w:val="Norml"/>
    <w:link w:val="Cmsor9Char"/>
    <w:qFormat/>
    <w:rsid w:val="00C70895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5710" w:hanging="703"/>
      <w:jc w:val="both"/>
      <w:textAlignment w:val="baseline"/>
      <w:outlineLvl w:val="8"/>
    </w:pPr>
    <w:rPr>
      <w:rFonts w:ascii="Arial" w:eastAsia="Times New Roman" w:hAnsi="Arial" w:cs="Arial"/>
      <w:b/>
      <w:i/>
      <w:sz w:val="18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0314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34"/>
    <w:qFormat/>
    <w:rsid w:val="00703144"/>
    <w:pPr>
      <w:ind w:left="720"/>
      <w:contextualSpacing/>
    </w:pPr>
  </w:style>
  <w:style w:type="paragraph" w:customStyle="1" w:styleId="Default">
    <w:name w:val="Default"/>
    <w:rsid w:val="006D00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f2">
    <w:name w:val="ff2"/>
    <w:basedOn w:val="Bekezdsalapbettpusa"/>
    <w:rsid w:val="006D009D"/>
  </w:style>
  <w:style w:type="character" w:customStyle="1" w:styleId="Cmsor4Char">
    <w:name w:val="Címsor 4 Char"/>
    <w:basedOn w:val="Bekezdsalapbettpusa"/>
    <w:link w:val="Cmsor4"/>
    <w:uiPriority w:val="9"/>
    <w:rsid w:val="00096E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1Char">
    <w:name w:val="Címsor 1 Char"/>
    <w:basedOn w:val="Bekezdsalapbettpusa"/>
    <w:link w:val="Cmsor1"/>
    <w:uiPriority w:val="9"/>
    <w:rsid w:val="00B93CC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93CC7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styleId="Nincstrkz">
    <w:name w:val="No Spacing"/>
    <w:link w:val="NincstrkzChar"/>
    <w:uiPriority w:val="1"/>
    <w:qFormat/>
    <w:rsid w:val="00B93CC7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B93CC7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3CC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B9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93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3CC7"/>
  </w:style>
  <w:style w:type="paragraph" w:styleId="llb">
    <w:name w:val="footer"/>
    <w:basedOn w:val="Norml"/>
    <w:link w:val="llbChar"/>
    <w:uiPriority w:val="99"/>
    <w:unhideWhenUsed/>
    <w:rsid w:val="00B93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3CC7"/>
  </w:style>
  <w:style w:type="character" w:styleId="Hiperhivatkozs">
    <w:name w:val="Hyperlink"/>
    <w:basedOn w:val="Bekezdsalapbettpusa"/>
    <w:uiPriority w:val="99"/>
    <w:unhideWhenUsed/>
    <w:rsid w:val="00B93CC7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B93C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93CC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Bekezdsalapbettpusa"/>
    <w:rsid w:val="00B93CC7"/>
  </w:style>
  <w:style w:type="table" w:styleId="Rcsostblzat">
    <w:name w:val="Table Grid"/>
    <w:basedOn w:val="Normltblzat"/>
    <w:rsid w:val="00B9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1">
    <w:name w:val="Normál1"/>
    <w:basedOn w:val="Norml"/>
    <w:rsid w:val="00B9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93CC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93CC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93CC7"/>
    <w:rPr>
      <w:vertAlign w:val="superscript"/>
    </w:rPr>
  </w:style>
  <w:style w:type="character" w:customStyle="1" w:styleId="fs24">
    <w:name w:val="fs24"/>
    <w:basedOn w:val="Bekezdsalapbettpusa"/>
    <w:rsid w:val="00B93CC7"/>
  </w:style>
  <w:style w:type="character" w:customStyle="1" w:styleId="ff6">
    <w:name w:val="ff6"/>
    <w:basedOn w:val="Bekezdsalapbettpusa"/>
    <w:rsid w:val="00B93CC7"/>
  </w:style>
  <w:style w:type="character" w:customStyle="1" w:styleId="ff5">
    <w:name w:val="ff5"/>
    <w:basedOn w:val="Bekezdsalapbettpusa"/>
    <w:rsid w:val="00B93CC7"/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93CC7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B93CC7"/>
    <w:pPr>
      <w:tabs>
        <w:tab w:val="right" w:leader="dot" w:pos="9062"/>
      </w:tabs>
      <w:spacing w:after="100" w:line="276" w:lineRule="auto"/>
    </w:pPr>
    <w:rPr>
      <w:rFonts w:ascii="Times New Roman" w:hAnsi="Times New Roman"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B93CC7"/>
    <w:pPr>
      <w:spacing w:after="100" w:line="276" w:lineRule="auto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B93CC7"/>
    <w:pPr>
      <w:spacing w:after="100" w:line="276" w:lineRule="auto"/>
      <w:ind w:left="440"/>
    </w:pPr>
  </w:style>
  <w:style w:type="paragraph" w:styleId="TJ4">
    <w:name w:val="toc 4"/>
    <w:basedOn w:val="Norml"/>
    <w:next w:val="Norml"/>
    <w:autoRedefine/>
    <w:uiPriority w:val="39"/>
    <w:unhideWhenUsed/>
    <w:rsid w:val="00B93CC7"/>
    <w:pPr>
      <w:spacing w:after="100" w:line="276" w:lineRule="auto"/>
      <w:ind w:left="660"/>
    </w:pPr>
  </w:style>
  <w:style w:type="character" w:styleId="Kiemels2">
    <w:name w:val="Strong"/>
    <w:basedOn w:val="Bekezdsalapbettpusa"/>
    <w:uiPriority w:val="22"/>
    <w:qFormat/>
    <w:rsid w:val="00B93CC7"/>
    <w:rPr>
      <w:b/>
      <w:bCs/>
    </w:rPr>
  </w:style>
  <w:style w:type="character" w:styleId="Kiemels">
    <w:name w:val="Emphasis"/>
    <w:basedOn w:val="Bekezdsalapbettpusa"/>
    <w:uiPriority w:val="20"/>
    <w:qFormat/>
    <w:rsid w:val="00B93CC7"/>
    <w:rPr>
      <w:i/>
      <w:iCs/>
    </w:rPr>
  </w:style>
  <w:style w:type="paragraph" w:styleId="Vgjegyzetszvege">
    <w:name w:val="endnote text"/>
    <w:basedOn w:val="Norml"/>
    <w:link w:val="VgjegyzetszvegeChar"/>
    <w:uiPriority w:val="99"/>
    <w:unhideWhenUsed/>
    <w:rsid w:val="00B93CC7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B93CC7"/>
    <w:rPr>
      <w:rFonts w:ascii="Times New Roman" w:hAnsi="Times New Roman"/>
      <w:sz w:val="24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B93CC7"/>
    <w:rPr>
      <w:vertAlign w:val="superscript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08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6Char">
    <w:name w:val="Címsor 6 Char"/>
    <w:basedOn w:val="Bekezdsalapbettpusa"/>
    <w:link w:val="Cmsor6"/>
    <w:rsid w:val="00C70895"/>
    <w:rPr>
      <w:rFonts w:ascii="Arial" w:eastAsia="Times New Roman" w:hAnsi="Arial" w:cs="Arial"/>
      <w:sz w:val="20"/>
      <w:szCs w:val="20"/>
      <w:lang w:val="en-GB"/>
    </w:rPr>
  </w:style>
  <w:style w:type="character" w:customStyle="1" w:styleId="Cmsor7Char">
    <w:name w:val="Címsor 7 Char"/>
    <w:basedOn w:val="Bekezdsalapbettpusa"/>
    <w:link w:val="Cmsor7"/>
    <w:rsid w:val="00C70895"/>
    <w:rPr>
      <w:rFonts w:ascii="Arial" w:eastAsia="Times New Roman" w:hAnsi="Arial" w:cs="Arial"/>
      <w:sz w:val="20"/>
      <w:szCs w:val="20"/>
      <w:lang w:val="en-GB"/>
    </w:rPr>
  </w:style>
  <w:style w:type="character" w:customStyle="1" w:styleId="Cmsor8Char">
    <w:name w:val="Címsor 8 Char"/>
    <w:basedOn w:val="Bekezdsalapbettpusa"/>
    <w:link w:val="Cmsor8"/>
    <w:rsid w:val="00C70895"/>
    <w:rPr>
      <w:rFonts w:ascii="Arial" w:eastAsia="Times New Roman" w:hAnsi="Arial" w:cs="Arial"/>
      <w:i/>
      <w:sz w:val="20"/>
      <w:szCs w:val="20"/>
      <w:lang w:val="en-GB"/>
    </w:rPr>
  </w:style>
  <w:style w:type="character" w:customStyle="1" w:styleId="Cmsor9Char">
    <w:name w:val="Címsor 9 Char"/>
    <w:basedOn w:val="Bekezdsalapbettpusa"/>
    <w:link w:val="Cmsor9"/>
    <w:rsid w:val="00C70895"/>
    <w:rPr>
      <w:rFonts w:ascii="Arial" w:eastAsia="Times New Roman" w:hAnsi="Arial" w:cs="Arial"/>
      <w:b/>
      <w:i/>
      <w:sz w:val="1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144"/>
  </w:style>
  <w:style w:type="paragraph" w:styleId="Cmsor1">
    <w:name w:val="heading 1"/>
    <w:basedOn w:val="Norml"/>
    <w:next w:val="Norml"/>
    <w:link w:val="Cmsor1Char"/>
    <w:qFormat/>
    <w:rsid w:val="00B93CC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B93CC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styleId="Cmsor3">
    <w:name w:val="heading 3"/>
    <w:basedOn w:val="Norml"/>
    <w:link w:val="Cmsor3Char"/>
    <w:qFormat/>
    <w:rsid w:val="007031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096E5B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C708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6">
    <w:name w:val="heading 6"/>
    <w:basedOn w:val="Norml"/>
    <w:next w:val="Norml"/>
    <w:link w:val="Cmsor6Char"/>
    <w:qFormat/>
    <w:rsid w:val="00C70895"/>
    <w:pPr>
      <w:tabs>
        <w:tab w:val="num" w:pos="2880"/>
      </w:tabs>
      <w:overflowPunct w:val="0"/>
      <w:autoSpaceDE w:val="0"/>
      <w:autoSpaceDN w:val="0"/>
      <w:adjustRightInd w:val="0"/>
      <w:spacing w:before="120" w:after="120" w:line="240" w:lineRule="auto"/>
      <w:ind w:left="2880" w:hanging="720"/>
      <w:jc w:val="both"/>
      <w:textAlignment w:val="baseline"/>
      <w:outlineLvl w:val="5"/>
    </w:pPr>
    <w:rPr>
      <w:rFonts w:ascii="Arial" w:eastAsia="Times New Roman" w:hAnsi="Arial" w:cs="Arial"/>
      <w:sz w:val="20"/>
      <w:szCs w:val="20"/>
      <w:lang w:val="en-GB"/>
    </w:rPr>
  </w:style>
  <w:style w:type="paragraph" w:styleId="Cmsor7">
    <w:name w:val="heading 7"/>
    <w:basedOn w:val="Norml"/>
    <w:next w:val="Norml"/>
    <w:link w:val="Cmsor7Char"/>
    <w:qFormat/>
    <w:rsid w:val="00C70895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4298" w:hanging="709"/>
      <w:jc w:val="both"/>
      <w:textAlignment w:val="baseline"/>
      <w:outlineLvl w:val="6"/>
    </w:pPr>
    <w:rPr>
      <w:rFonts w:ascii="Arial" w:eastAsia="Times New Roman" w:hAnsi="Arial" w:cs="Arial"/>
      <w:sz w:val="20"/>
      <w:szCs w:val="20"/>
      <w:lang w:val="en-GB"/>
    </w:rPr>
  </w:style>
  <w:style w:type="paragraph" w:styleId="Cmsor8">
    <w:name w:val="heading 8"/>
    <w:basedOn w:val="Norml"/>
    <w:next w:val="Norml"/>
    <w:link w:val="Cmsor8Char"/>
    <w:qFormat/>
    <w:rsid w:val="00C70895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5007" w:hanging="709"/>
      <w:jc w:val="both"/>
      <w:textAlignment w:val="baseline"/>
      <w:outlineLvl w:val="7"/>
    </w:pPr>
    <w:rPr>
      <w:rFonts w:ascii="Arial" w:eastAsia="Times New Roman" w:hAnsi="Arial" w:cs="Arial"/>
      <w:i/>
      <w:sz w:val="20"/>
      <w:szCs w:val="20"/>
      <w:lang w:val="en-GB"/>
    </w:rPr>
  </w:style>
  <w:style w:type="paragraph" w:styleId="Cmsor9">
    <w:name w:val="heading 9"/>
    <w:basedOn w:val="Norml"/>
    <w:next w:val="Norml"/>
    <w:link w:val="Cmsor9Char"/>
    <w:qFormat/>
    <w:rsid w:val="00C70895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5710" w:hanging="703"/>
      <w:jc w:val="both"/>
      <w:textAlignment w:val="baseline"/>
      <w:outlineLvl w:val="8"/>
    </w:pPr>
    <w:rPr>
      <w:rFonts w:ascii="Arial" w:eastAsia="Times New Roman" w:hAnsi="Arial" w:cs="Arial"/>
      <w:b/>
      <w:i/>
      <w:sz w:val="18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0314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34"/>
    <w:qFormat/>
    <w:rsid w:val="00703144"/>
    <w:pPr>
      <w:ind w:left="720"/>
      <w:contextualSpacing/>
    </w:pPr>
  </w:style>
  <w:style w:type="paragraph" w:customStyle="1" w:styleId="Default">
    <w:name w:val="Default"/>
    <w:rsid w:val="006D00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f2">
    <w:name w:val="ff2"/>
    <w:basedOn w:val="Bekezdsalapbettpusa"/>
    <w:rsid w:val="006D009D"/>
  </w:style>
  <w:style w:type="character" w:customStyle="1" w:styleId="Cmsor4Char">
    <w:name w:val="Címsor 4 Char"/>
    <w:basedOn w:val="Bekezdsalapbettpusa"/>
    <w:link w:val="Cmsor4"/>
    <w:uiPriority w:val="9"/>
    <w:rsid w:val="00096E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1Char">
    <w:name w:val="Címsor 1 Char"/>
    <w:basedOn w:val="Bekezdsalapbettpusa"/>
    <w:link w:val="Cmsor1"/>
    <w:uiPriority w:val="9"/>
    <w:rsid w:val="00B93CC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93CC7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styleId="Nincstrkz">
    <w:name w:val="No Spacing"/>
    <w:link w:val="NincstrkzChar"/>
    <w:uiPriority w:val="1"/>
    <w:qFormat/>
    <w:rsid w:val="00B93CC7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B93CC7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3CC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B9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93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3CC7"/>
  </w:style>
  <w:style w:type="paragraph" w:styleId="llb">
    <w:name w:val="footer"/>
    <w:basedOn w:val="Norml"/>
    <w:link w:val="llbChar"/>
    <w:uiPriority w:val="99"/>
    <w:unhideWhenUsed/>
    <w:rsid w:val="00B93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3CC7"/>
  </w:style>
  <w:style w:type="character" w:styleId="Hiperhivatkozs">
    <w:name w:val="Hyperlink"/>
    <w:basedOn w:val="Bekezdsalapbettpusa"/>
    <w:uiPriority w:val="99"/>
    <w:unhideWhenUsed/>
    <w:rsid w:val="00B93CC7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B93C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93CC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Bekezdsalapbettpusa"/>
    <w:rsid w:val="00B93CC7"/>
  </w:style>
  <w:style w:type="table" w:styleId="Rcsostblzat">
    <w:name w:val="Table Grid"/>
    <w:basedOn w:val="Normltblzat"/>
    <w:rsid w:val="00B9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1">
    <w:name w:val="Normál1"/>
    <w:basedOn w:val="Norml"/>
    <w:rsid w:val="00B9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93CC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93CC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93CC7"/>
    <w:rPr>
      <w:vertAlign w:val="superscript"/>
    </w:rPr>
  </w:style>
  <w:style w:type="character" w:customStyle="1" w:styleId="fs24">
    <w:name w:val="fs24"/>
    <w:basedOn w:val="Bekezdsalapbettpusa"/>
    <w:rsid w:val="00B93CC7"/>
  </w:style>
  <w:style w:type="character" w:customStyle="1" w:styleId="ff6">
    <w:name w:val="ff6"/>
    <w:basedOn w:val="Bekezdsalapbettpusa"/>
    <w:rsid w:val="00B93CC7"/>
  </w:style>
  <w:style w:type="character" w:customStyle="1" w:styleId="ff5">
    <w:name w:val="ff5"/>
    <w:basedOn w:val="Bekezdsalapbettpusa"/>
    <w:rsid w:val="00B93CC7"/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93CC7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B93CC7"/>
    <w:pPr>
      <w:tabs>
        <w:tab w:val="right" w:leader="dot" w:pos="9062"/>
      </w:tabs>
      <w:spacing w:after="100" w:line="276" w:lineRule="auto"/>
    </w:pPr>
    <w:rPr>
      <w:rFonts w:ascii="Times New Roman" w:hAnsi="Times New Roman"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B93CC7"/>
    <w:pPr>
      <w:spacing w:after="100" w:line="276" w:lineRule="auto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B93CC7"/>
    <w:pPr>
      <w:spacing w:after="100" w:line="276" w:lineRule="auto"/>
      <w:ind w:left="440"/>
    </w:pPr>
  </w:style>
  <w:style w:type="paragraph" w:styleId="TJ4">
    <w:name w:val="toc 4"/>
    <w:basedOn w:val="Norml"/>
    <w:next w:val="Norml"/>
    <w:autoRedefine/>
    <w:uiPriority w:val="39"/>
    <w:unhideWhenUsed/>
    <w:rsid w:val="00B93CC7"/>
    <w:pPr>
      <w:spacing w:after="100" w:line="276" w:lineRule="auto"/>
      <w:ind w:left="660"/>
    </w:pPr>
  </w:style>
  <w:style w:type="character" w:styleId="Kiemels2">
    <w:name w:val="Strong"/>
    <w:basedOn w:val="Bekezdsalapbettpusa"/>
    <w:uiPriority w:val="22"/>
    <w:qFormat/>
    <w:rsid w:val="00B93CC7"/>
    <w:rPr>
      <w:b/>
      <w:bCs/>
    </w:rPr>
  </w:style>
  <w:style w:type="character" w:styleId="Kiemels">
    <w:name w:val="Emphasis"/>
    <w:basedOn w:val="Bekezdsalapbettpusa"/>
    <w:uiPriority w:val="20"/>
    <w:qFormat/>
    <w:rsid w:val="00B93CC7"/>
    <w:rPr>
      <w:i/>
      <w:iCs/>
    </w:rPr>
  </w:style>
  <w:style w:type="paragraph" w:styleId="Vgjegyzetszvege">
    <w:name w:val="endnote text"/>
    <w:basedOn w:val="Norml"/>
    <w:link w:val="VgjegyzetszvegeChar"/>
    <w:uiPriority w:val="99"/>
    <w:unhideWhenUsed/>
    <w:rsid w:val="00B93CC7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B93CC7"/>
    <w:rPr>
      <w:rFonts w:ascii="Times New Roman" w:hAnsi="Times New Roman"/>
      <w:sz w:val="24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B93CC7"/>
    <w:rPr>
      <w:vertAlign w:val="superscript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08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6Char">
    <w:name w:val="Címsor 6 Char"/>
    <w:basedOn w:val="Bekezdsalapbettpusa"/>
    <w:link w:val="Cmsor6"/>
    <w:rsid w:val="00C70895"/>
    <w:rPr>
      <w:rFonts w:ascii="Arial" w:eastAsia="Times New Roman" w:hAnsi="Arial" w:cs="Arial"/>
      <w:sz w:val="20"/>
      <w:szCs w:val="20"/>
      <w:lang w:val="en-GB"/>
    </w:rPr>
  </w:style>
  <w:style w:type="character" w:customStyle="1" w:styleId="Cmsor7Char">
    <w:name w:val="Címsor 7 Char"/>
    <w:basedOn w:val="Bekezdsalapbettpusa"/>
    <w:link w:val="Cmsor7"/>
    <w:rsid w:val="00C70895"/>
    <w:rPr>
      <w:rFonts w:ascii="Arial" w:eastAsia="Times New Roman" w:hAnsi="Arial" w:cs="Arial"/>
      <w:sz w:val="20"/>
      <w:szCs w:val="20"/>
      <w:lang w:val="en-GB"/>
    </w:rPr>
  </w:style>
  <w:style w:type="character" w:customStyle="1" w:styleId="Cmsor8Char">
    <w:name w:val="Címsor 8 Char"/>
    <w:basedOn w:val="Bekezdsalapbettpusa"/>
    <w:link w:val="Cmsor8"/>
    <w:rsid w:val="00C70895"/>
    <w:rPr>
      <w:rFonts w:ascii="Arial" w:eastAsia="Times New Roman" w:hAnsi="Arial" w:cs="Arial"/>
      <w:i/>
      <w:sz w:val="20"/>
      <w:szCs w:val="20"/>
      <w:lang w:val="en-GB"/>
    </w:rPr>
  </w:style>
  <w:style w:type="character" w:customStyle="1" w:styleId="Cmsor9Char">
    <w:name w:val="Címsor 9 Char"/>
    <w:basedOn w:val="Bekezdsalapbettpusa"/>
    <w:link w:val="Cmsor9"/>
    <w:rsid w:val="00C70895"/>
    <w:rPr>
      <w:rFonts w:ascii="Arial" w:eastAsia="Times New Roman" w:hAnsi="Arial" w:cs="Arial"/>
      <w:b/>
      <w:i/>
      <w:sz w:val="18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policies/technologies/types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rdekel@webex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cegjegyzek.hu/?cegkereses/14-09-3111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-listingatlan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analytics/learn/privacy.html?hl=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1915</Words>
  <Characters>13218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</dc:creator>
  <cp:lastModifiedBy>A-List</cp:lastModifiedBy>
  <cp:revision>7</cp:revision>
  <dcterms:created xsi:type="dcterms:W3CDTF">2018-05-31T08:47:00Z</dcterms:created>
  <dcterms:modified xsi:type="dcterms:W3CDTF">2018-05-31T09:08:00Z</dcterms:modified>
</cp:coreProperties>
</file>